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ABCDA0" w14:textId="53801586" w:rsidR="002B6951" w:rsidRPr="00F77DCC" w:rsidRDefault="00933FB2" w:rsidP="00933FB2">
      <w:pPr>
        <w:pStyle w:val="Heading1"/>
        <w:spacing w:before="120"/>
        <w:rPr>
          <w:rStyle w:val="SubtleEmphasis"/>
          <w:rFonts w:ascii="Poppins Black" w:hAnsi="Poppins Black"/>
          <w:i w:val="0"/>
          <w:iCs w:val="0"/>
          <w:color w:val="242451" w:themeColor="accent1"/>
          <w:sz w:val="32"/>
          <w:szCs w:val="24"/>
          <w:lang w:val="de-DE"/>
        </w:rPr>
      </w:pPr>
      <w:r w:rsidRPr="00933FB2">
        <w:rPr>
          <w:sz w:val="32"/>
          <w:szCs w:val="24"/>
          <w:lang w:val="de-DE"/>
        </w:rPr>
        <w:t>WARUM EINE ACHSVERMESSUNG NACH JEDER REPARATUR AN AUFHÄNGUNG UND LENKGETRIEBE UNVERZICHTBAR IST</w:t>
      </w:r>
      <w:r w:rsidR="00F77C25" w:rsidRPr="00F77C25">
        <w:rPr>
          <w:sz w:val="32"/>
          <w:szCs w:val="24"/>
          <w:lang w:val="de-DE"/>
        </w:rPr>
        <w:t>.</w:t>
      </w:r>
    </w:p>
    <w:p w14:paraId="100E3C38" w14:textId="77777777" w:rsidR="0088537D" w:rsidRDefault="0088537D" w:rsidP="00364F12">
      <w:pPr>
        <w:rPr>
          <w:lang w:val="de-DE" w:eastAsia="nl-NL"/>
        </w:rPr>
      </w:pPr>
    </w:p>
    <w:p w14:paraId="7CB14E35" w14:textId="013DFC3A" w:rsidR="003A6FCE" w:rsidRDefault="005B283F" w:rsidP="003A6FCE">
      <w:pPr>
        <w:rPr>
          <w:b/>
          <w:bCs/>
          <w:i/>
          <w:iCs/>
          <w:color w:val="002060"/>
          <w:lang w:val="de-DE" w:eastAsia="nl-NL"/>
        </w:rPr>
      </w:pPr>
      <w:r w:rsidRPr="005B283F">
        <w:rPr>
          <w:b/>
          <w:bCs/>
          <w:i/>
          <w:iCs/>
          <w:color w:val="002060"/>
          <w:lang w:val="de-DE" w:eastAsia="nl-NL"/>
        </w:rPr>
        <w:t>Im modernen Werkstattalltag geht es nicht nur darum, Defekte zu beheben, sondern auch darum, alle Komponenten exakt nach Herstellervorgaben einzustellen. Deshalb ist die Achsvermessung nach Arbeiten an der Aufhängung oder am Lenkgetriebe kein nebensächlicher Schritt, sondern ein zentraler Bestandteil einer qualitativ hochwertigen Reparatur. Zudem rückt die Radgeometrie bei Fahrzeugprüfungen zunehmend in den Fokus.</w:t>
      </w:r>
    </w:p>
    <w:p w14:paraId="2D1DC57E" w14:textId="77777777" w:rsidR="005B283F" w:rsidRDefault="005B283F" w:rsidP="005B283F">
      <w:pPr>
        <w:rPr>
          <w:lang w:val="de-DE"/>
        </w:rPr>
      </w:pPr>
    </w:p>
    <w:p w14:paraId="0D974252" w14:textId="524A1F90" w:rsidR="005B283F" w:rsidRDefault="00B050A7" w:rsidP="00B050A7">
      <w:pPr>
        <w:pStyle w:val="Heading3"/>
        <w:rPr>
          <w:lang w:val="de-DE"/>
        </w:rPr>
      </w:pPr>
      <w:r w:rsidRPr="00B050A7">
        <w:rPr>
          <w:lang w:val="de-DE"/>
        </w:rPr>
        <w:t>DIE RADGEOMETRIE VERSCHIEBT SICH SCHNELLER, ALS SIE DENKEN</w:t>
      </w:r>
      <w:r>
        <w:rPr>
          <w:lang w:val="de-DE"/>
        </w:rPr>
        <w:t>.</w:t>
      </w:r>
    </w:p>
    <w:p w14:paraId="5C57DA59" w14:textId="77777777" w:rsidR="00B050A7" w:rsidRDefault="00B050A7" w:rsidP="00B050A7">
      <w:pPr>
        <w:rPr>
          <w:lang w:val="de-DE"/>
        </w:rPr>
      </w:pPr>
    </w:p>
    <w:p w14:paraId="75821C2D" w14:textId="6B564431" w:rsidR="003F2CA1" w:rsidRDefault="00B050A7" w:rsidP="00B050A7">
      <w:pPr>
        <w:rPr>
          <w:lang w:val="de-DE"/>
        </w:rPr>
      </w:pPr>
      <w:r w:rsidRPr="00B050A7">
        <w:rPr>
          <w:lang w:val="de-DE"/>
        </w:rPr>
        <w:t>Jede Arbeit an Aufhängungs- oder Lenkungsteilen wirkt sich unmittelbar auf die Radpositionen aus. Schon kleinste Abweichungen bei Sturz, Nachlauf oder Spur beeinflussen Reifenverschleiß, Fahrverhalten und Fahrzeugstabilität. Bei den heute üblichen engen Toleranzen können selbst minimale Abweichungen spürbare Folgen haben.</w:t>
      </w:r>
    </w:p>
    <w:p w14:paraId="2C612F3D" w14:textId="503C8D7A" w:rsidR="00B050A7" w:rsidRDefault="003F2CA1" w:rsidP="00B050A7">
      <w:pPr>
        <w:rPr>
          <w:lang w:val="de-DE"/>
        </w:rPr>
      </w:pPr>
      <w:r>
        <w:rPr>
          <w:noProof/>
          <w:lang w:val="de-DE" w:eastAsia="nl-NL"/>
        </w:rPr>
        <w:drawing>
          <wp:inline distT="0" distB="0" distL="0" distR="0" wp14:anchorId="3E0C5F81" wp14:editId="6209C01D">
            <wp:extent cx="5760720" cy="3240405"/>
            <wp:effectExtent l="0" t="0" r="0" b="0"/>
            <wp:docPr id="809228763" name="Picture 7" descr="A car on a lif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228763" name="Picture 7" descr="A car on a lift&#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7092BE0F" w14:textId="77777777" w:rsidR="000B0F48" w:rsidRDefault="000B0F48" w:rsidP="003F2CA1">
      <w:pPr>
        <w:jc w:val="center"/>
        <w:rPr>
          <w:i/>
          <w:iCs/>
          <w:lang w:val="de-DE" w:eastAsia="nl-NL"/>
        </w:rPr>
      </w:pPr>
    </w:p>
    <w:p w14:paraId="0E2B3503" w14:textId="7DEFE7D5" w:rsidR="00E77067" w:rsidRPr="00B145E2" w:rsidRDefault="003F2CA1" w:rsidP="000B0F48">
      <w:pPr>
        <w:jc w:val="center"/>
        <w:rPr>
          <w:i/>
          <w:iCs/>
          <w:sz w:val="16"/>
          <w:szCs w:val="16"/>
          <w:lang w:val="de-DE" w:eastAsia="nl-NL"/>
        </w:rPr>
      </w:pPr>
      <w:r w:rsidRPr="00B145E2">
        <w:rPr>
          <w:i/>
          <w:iCs/>
          <w:sz w:val="16"/>
          <w:szCs w:val="16"/>
          <w:lang w:val="de-DE" w:eastAsia="nl-NL"/>
        </w:rPr>
        <w:t>Ein falsch ausgerichtetes Fahrwerk belastet die Bauteile zusätzlich,</w:t>
      </w:r>
      <w:r w:rsidR="000B0F48" w:rsidRPr="00B145E2">
        <w:rPr>
          <w:i/>
          <w:iCs/>
          <w:sz w:val="16"/>
          <w:szCs w:val="16"/>
          <w:lang w:val="de-DE" w:eastAsia="nl-NL"/>
        </w:rPr>
        <w:t xml:space="preserve"> </w:t>
      </w:r>
      <w:r w:rsidRPr="00B145E2">
        <w:rPr>
          <w:i/>
          <w:iCs/>
          <w:sz w:val="16"/>
          <w:szCs w:val="16"/>
          <w:lang w:val="de-DE" w:eastAsia="nl-NL"/>
        </w:rPr>
        <w:t>führt zu vorzeitigem Verschleiß oder Spiel und kann so ein häufiger Grund für das Nichtbestehen der Fahrzeugprüfung sein.</w:t>
      </w:r>
    </w:p>
    <w:p w14:paraId="4833C117" w14:textId="122E194A" w:rsidR="009A4524" w:rsidRPr="009A4524" w:rsidRDefault="009A4524" w:rsidP="009A4524">
      <w:pPr>
        <w:pStyle w:val="Heading3"/>
        <w:rPr>
          <w:lang w:val="de-DE" w:eastAsia="nl-NL"/>
        </w:rPr>
      </w:pPr>
      <w:r w:rsidRPr="009A4524">
        <w:rPr>
          <w:lang w:val="de-DE" w:eastAsia="nl-NL"/>
        </w:rPr>
        <w:lastRenderedPageBreak/>
        <w:t>ACHSVERMESSUNG: KEINE PFLICHT – ABER UNVERZICHTBAR</w:t>
      </w:r>
      <w:r>
        <w:rPr>
          <w:lang w:val="de-DE" w:eastAsia="nl-NL"/>
        </w:rPr>
        <w:t>.</w:t>
      </w:r>
    </w:p>
    <w:p w14:paraId="6EB0B970" w14:textId="77777777" w:rsidR="00885EA7" w:rsidRDefault="00885EA7" w:rsidP="009A4524">
      <w:pPr>
        <w:rPr>
          <w:lang w:val="de-DE" w:eastAsia="nl-NL"/>
        </w:rPr>
      </w:pPr>
    </w:p>
    <w:p w14:paraId="04837AA8" w14:textId="65F4781C" w:rsidR="009A4524" w:rsidRPr="009A4524" w:rsidRDefault="009A4524" w:rsidP="009A4524">
      <w:pPr>
        <w:rPr>
          <w:lang w:val="de-DE" w:eastAsia="nl-NL"/>
        </w:rPr>
      </w:pPr>
      <w:r w:rsidRPr="009A4524">
        <w:rPr>
          <w:lang w:val="de-DE" w:eastAsia="nl-NL"/>
        </w:rPr>
        <w:t>Die Achsvermessung ist zwar nicht Teil der Fahrzeugprüfung, doch eine falsche Ausrichtung kann dazu führen, dass das Fahrzeug die Prüfung nicht besteht. Mögliche Folgen:</w:t>
      </w:r>
    </w:p>
    <w:p w14:paraId="4782D6F5" w14:textId="77777777" w:rsidR="00885EA7" w:rsidRDefault="00885EA7" w:rsidP="009A4524">
      <w:pPr>
        <w:rPr>
          <w:lang w:val="de-DE" w:eastAsia="nl-NL"/>
        </w:rPr>
      </w:pPr>
    </w:p>
    <w:p w14:paraId="430536B4" w14:textId="16C175B1" w:rsidR="009A4524" w:rsidRPr="00885EA7" w:rsidRDefault="00885EA7" w:rsidP="009A4524">
      <w:pPr>
        <w:rPr>
          <w:rStyle w:val="Emphasis"/>
          <w:lang w:val="de-DE" w:eastAsia="nl-NL"/>
        </w:rPr>
      </w:pPr>
      <w:r w:rsidRPr="00885EA7">
        <w:rPr>
          <w:rStyle w:val="Emphasis"/>
          <w:lang w:val="de-DE" w:eastAsia="nl-NL"/>
        </w:rPr>
        <w:t>UNGLEICHMÄSSIGER ODER ÜBERMÄSSIGER REIFENVERSCHLEISS</w:t>
      </w:r>
      <w:r>
        <w:rPr>
          <w:rStyle w:val="Emphasis"/>
          <w:lang w:val="de-DE" w:eastAsia="nl-NL"/>
        </w:rPr>
        <w:t>.</w:t>
      </w:r>
    </w:p>
    <w:p w14:paraId="3A106FA8" w14:textId="77777777" w:rsidR="009A4524" w:rsidRDefault="009A4524" w:rsidP="009A4524">
      <w:pPr>
        <w:rPr>
          <w:lang w:val="de-DE" w:eastAsia="nl-NL"/>
        </w:rPr>
      </w:pPr>
      <w:r w:rsidRPr="009A4524">
        <w:rPr>
          <w:lang w:val="de-DE" w:eastAsia="nl-NL"/>
        </w:rPr>
        <w:t xml:space="preserve">Bei der Fahrzeugprüfung wird der Reifenverschleiß besonders genau kontrolliert. Sichtbare Abnutzungen an der Innen- oder Außenseite oder ungleichmäßig abgefahrenes Profil können zum Nichtbestehen der Prüfung führen. Solche Verschleißerscheinungen sind oft die direkte Folge falscher Radstellungen oder von falschem Reifendruck. </w:t>
      </w:r>
    </w:p>
    <w:p w14:paraId="561ADE69" w14:textId="42A5C0A3" w:rsidR="00F60DC3" w:rsidRPr="00192F4D" w:rsidRDefault="00192F4D" w:rsidP="009A4524">
      <w:pPr>
        <w:rPr>
          <w:rStyle w:val="Emphasis"/>
          <w:b w:val="0"/>
          <w:bCs w:val="0"/>
          <w:color w:val="auto"/>
          <w:lang w:val="de-DE" w:eastAsia="nl-NL"/>
        </w:rPr>
      </w:pPr>
      <w:r>
        <w:rPr>
          <w:noProof/>
          <w:lang w:val="de-DE" w:eastAsia="nl-NL"/>
        </w:rPr>
        <w:drawing>
          <wp:inline distT="0" distB="0" distL="0" distR="0" wp14:anchorId="07EE0BAF" wp14:editId="23948D18">
            <wp:extent cx="5760720" cy="2686050"/>
            <wp:effectExtent l="0" t="0" r="0" b="0"/>
            <wp:docPr id="1562317800" name="Picture 8" descr="A row of black ti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317800" name="Picture 8" descr="A row of black tires&#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2686050"/>
                    </a:xfrm>
                    <a:prstGeom prst="rect">
                      <a:avLst/>
                    </a:prstGeom>
                  </pic:spPr>
                </pic:pic>
              </a:graphicData>
            </a:graphic>
          </wp:inline>
        </w:drawing>
      </w:r>
    </w:p>
    <w:p w14:paraId="239858D3" w14:textId="270DC3BD" w:rsidR="009A4524" w:rsidRPr="00F60DC3" w:rsidRDefault="00F60DC3" w:rsidP="009A4524">
      <w:pPr>
        <w:rPr>
          <w:rStyle w:val="Emphasis"/>
          <w:lang w:val="de-DE" w:eastAsia="nl-NL"/>
        </w:rPr>
      </w:pPr>
      <w:r w:rsidRPr="00FD3991">
        <w:rPr>
          <w:rStyle w:val="Emphasis"/>
          <w:lang w:val="de-DE"/>
        </w:rPr>
        <w:t>UNGEWÖHNLICHES LENKVERHALTEN.</w:t>
      </w:r>
    </w:p>
    <w:p w14:paraId="2694537F" w14:textId="77777777" w:rsidR="009A4524" w:rsidRPr="009A4524" w:rsidRDefault="009A4524" w:rsidP="009A4524">
      <w:pPr>
        <w:rPr>
          <w:lang w:val="de-DE" w:eastAsia="nl-NL"/>
        </w:rPr>
      </w:pPr>
      <w:r w:rsidRPr="009A4524">
        <w:rPr>
          <w:lang w:val="de-DE" w:eastAsia="nl-NL"/>
        </w:rPr>
        <w:t>Während der Probefahrt oder beim Rangieren kann der Prüfer ein abweichendes Fahrverhalten feststellen. Steht das Lenkrad schief, zieht das Fahrzeug stark zur Seite oder das Lenkgetriebe reagiert ungewöhnlich – in solchen Fällen nimmt der Prüfer das Fahrzeug genauer unter die Lupe und vermerkt entsprechende Hinweise im Prüfbericht.</w:t>
      </w:r>
    </w:p>
    <w:p w14:paraId="44F90C7F" w14:textId="4409B351" w:rsidR="00F60DC3" w:rsidRDefault="00F60DC3" w:rsidP="009A4524">
      <w:pPr>
        <w:rPr>
          <w:lang w:val="de-DE" w:eastAsia="nl-NL"/>
        </w:rPr>
      </w:pPr>
    </w:p>
    <w:p w14:paraId="2353F57F" w14:textId="11DADC6F" w:rsidR="009A4524" w:rsidRPr="00F60DC3" w:rsidRDefault="00F60DC3" w:rsidP="009A4524">
      <w:pPr>
        <w:rPr>
          <w:rStyle w:val="Emphasis"/>
          <w:lang w:val="de-DE" w:eastAsia="nl-NL"/>
        </w:rPr>
      </w:pPr>
      <w:r w:rsidRPr="00F60DC3">
        <w:rPr>
          <w:rStyle w:val="Emphasis"/>
          <w:lang w:val="de-DE"/>
        </w:rPr>
        <w:t>SPIEL IN LENKUNGS- &amp; AUFHÄNGUNGSTEILEN.</w:t>
      </w:r>
    </w:p>
    <w:p w14:paraId="26FDB04E" w14:textId="0577CC17" w:rsidR="00F8691F" w:rsidRDefault="009A4524" w:rsidP="009A4524">
      <w:pPr>
        <w:rPr>
          <w:lang w:val="de-DE" w:eastAsia="nl-NL"/>
        </w:rPr>
      </w:pPr>
      <w:r w:rsidRPr="009A4524">
        <w:rPr>
          <w:lang w:val="de-DE" w:eastAsia="nl-NL"/>
        </w:rPr>
        <w:t xml:space="preserve">Sichtbare Schäden an Lenkungs- oder Aufhängungsteilen führen sofort zum Nichtbestehen der Fahrzeugprüfung. Hinzu kommt: Ein falsch ausgerichtetes Fahrwerk belastet die Bauteile zusätzlich, was vorzeitigen Verschleiß oder Spiel – etwa an Achsschenkel- oder Lenkkugelgelenken – beschleunigen kann. Auch dies kann die Prüfung negativ beeinflussen. </w:t>
      </w:r>
    </w:p>
    <w:p w14:paraId="4D0BEF19" w14:textId="77777777" w:rsidR="006D3BE2" w:rsidRDefault="006D3BE2" w:rsidP="009A4524">
      <w:pPr>
        <w:rPr>
          <w:lang w:val="de-DE" w:eastAsia="nl-NL"/>
        </w:rPr>
      </w:pPr>
    </w:p>
    <w:p w14:paraId="70137365" w14:textId="6F047C24" w:rsidR="006D3BE2" w:rsidRPr="006D3BE2" w:rsidRDefault="006D3BE2" w:rsidP="006D3BE2">
      <w:pPr>
        <w:pStyle w:val="Heading3"/>
        <w:rPr>
          <w:lang w:val="de-DE" w:eastAsia="nl-NL"/>
        </w:rPr>
      </w:pPr>
      <w:r w:rsidRPr="006D3BE2">
        <w:rPr>
          <w:lang w:val="de-DE" w:eastAsia="nl-NL"/>
        </w:rPr>
        <w:t>TECHNISCHER UND WIRTSCHAFTLICHER VORTEIL</w:t>
      </w:r>
      <w:r>
        <w:rPr>
          <w:lang w:val="de-DE" w:eastAsia="nl-NL"/>
        </w:rPr>
        <w:t>.</w:t>
      </w:r>
    </w:p>
    <w:p w14:paraId="353EDEF5" w14:textId="77777777" w:rsidR="006D3BE2" w:rsidRPr="006D3BE2" w:rsidRDefault="006D3BE2" w:rsidP="006D3BE2">
      <w:pPr>
        <w:rPr>
          <w:lang w:val="de-DE" w:eastAsia="nl-NL"/>
        </w:rPr>
      </w:pPr>
      <w:r w:rsidRPr="006D3BE2">
        <w:rPr>
          <w:lang w:val="de-DE" w:eastAsia="nl-NL"/>
        </w:rPr>
        <w:t>Für eine Werkstatt ist die systematische Achsvermessung nach Reparaturen nicht nur technisch sinnvoll, sondern auch wirtschaftlich clever. Die Vorteile im Überblick:</w:t>
      </w:r>
    </w:p>
    <w:p w14:paraId="34ED9A22" w14:textId="77777777" w:rsidR="00056118" w:rsidRDefault="006D3BE2" w:rsidP="006D3BE2">
      <w:pPr>
        <w:pStyle w:val="ListParagraph"/>
        <w:numPr>
          <w:ilvl w:val="0"/>
          <w:numId w:val="6"/>
        </w:numPr>
        <w:rPr>
          <w:lang w:val="de-DE" w:eastAsia="nl-NL"/>
        </w:rPr>
      </w:pPr>
      <w:r w:rsidRPr="00192F4D">
        <w:rPr>
          <w:b/>
          <w:bCs/>
          <w:lang w:val="de-DE" w:eastAsia="nl-NL"/>
        </w:rPr>
        <w:lastRenderedPageBreak/>
        <w:t>Qualitätsgarantie</w:t>
      </w:r>
      <w:r w:rsidRPr="00056118">
        <w:rPr>
          <w:lang w:val="de-DE" w:eastAsia="nl-NL"/>
        </w:rPr>
        <w:t>: Geringeres Risiko von Reklamationen oder wiederholten Werkstattbesuchen wegen Beanstandungen am Fahrverhalten oder an der Straßenlage.</w:t>
      </w:r>
    </w:p>
    <w:p w14:paraId="7799F149" w14:textId="77777777" w:rsidR="00056118" w:rsidRDefault="006D3BE2" w:rsidP="006D3BE2">
      <w:pPr>
        <w:pStyle w:val="ListParagraph"/>
        <w:numPr>
          <w:ilvl w:val="0"/>
          <w:numId w:val="6"/>
        </w:numPr>
        <w:rPr>
          <w:lang w:val="de-DE" w:eastAsia="nl-NL"/>
        </w:rPr>
      </w:pPr>
      <w:r w:rsidRPr="00192F4D">
        <w:rPr>
          <w:b/>
          <w:bCs/>
          <w:lang w:val="de-DE" w:eastAsia="nl-NL"/>
        </w:rPr>
        <w:t>Geringerer Verbrauch und längere Reifenlaufzeit</w:t>
      </w:r>
      <w:r w:rsidRPr="00056118">
        <w:rPr>
          <w:lang w:val="de-DE" w:eastAsia="nl-NL"/>
        </w:rPr>
        <w:t>: Dieser Vorteil ist für den Kunden direkt messbar.</w:t>
      </w:r>
    </w:p>
    <w:p w14:paraId="300CFD0B" w14:textId="77777777" w:rsidR="00056118" w:rsidRDefault="006D3BE2" w:rsidP="006D3BE2">
      <w:pPr>
        <w:pStyle w:val="ListParagraph"/>
        <w:numPr>
          <w:ilvl w:val="0"/>
          <w:numId w:val="6"/>
        </w:numPr>
        <w:rPr>
          <w:lang w:val="de-DE" w:eastAsia="nl-NL"/>
        </w:rPr>
      </w:pPr>
      <w:r w:rsidRPr="00192F4D">
        <w:rPr>
          <w:b/>
          <w:bCs/>
          <w:lang w:val="de-DE" w:eastAsia="nl-NL"/>
        </w:rPr>
        <w:t>Optimale Vorbereitung auf die Fahrzeugprüfung</w:t>
      </w:r>
      <w:r w:rsidRPr="00056118">
        <w:rPr>
          <w:lang w:val="de-DE" w:eastAsia="nl-NL"/>
        </w:rPr>
        <w:t>: Besonders bei kurzfristig angesetzten Prüfungen ist es entscheidend, dass Reifen und Fahrverhalten einwandfrei sind.</w:t>
      </w:r>
    </w:p>
    <w:p w14:paraId="5490A0E9" w14:textId="68979430" w:rsidR="006D3BE2" w:rsidRPr="00056118" w:rsidRDefault="006D3BE2" w:rsidP="006D3BE2">
      <w:pPr>
        <w:pStyle w:val="ListParagraph"/>
        <w:numPr>
          <w:ilvl w:val="0"/>
          <w:numId w:val="6"/>
        </w:numPr>
        <w:rPr>
          <w:lang w:val="de-DE" w:eastAsia="nl-NL"/>
        </w:rPr>
      </w:pPr>
      <w:r w:rsidRPr="00192F4D">
        <w:rPr>
          <w:b/>
          <w:bCs/>
          <w:lang w:val="de-DE" w:eastAsia="nl-NL"/>
        </w:rPr>
        <w:t>Zusatzservice</w:t>
      </w:r>
      <w:r w:rsidRPr="00056118">
        <w:rPr>
          <w:lang w:val="de-DE" w:eastAsia="nl-NL"/>
        </w:rPr>
        <w:t>: Vermerken Sie die Achsvermessung im Arbeitsauftrag und erläutern Sie den Grund der Durchführung – das unterstreicht Ihre Professionalität.</w:t>
      </w:r>
    </w:p>
    <w:p w14:paraId="72C0812C" w14:textId="77777777" w:rsidR="00E77067" w:rsidRDefault="00E77067" w:rsidP="00E74E56">
      <w:pPr>
        <w:pStyle w:val="NoSpacing"/>
        <w:rPr>
          <w:lang w:val="de-DE" w:eastAsia="nl-NL"/>
        </w:rPr>
      </w:pPr>
    </w:p>
    <w:p w14:paraId="17552D8A" w14:textId="66221EF0" w:rsidR="00481399" w:rsidRDefault="00481399" w:rsidP="00481399">
      <w:pPr>
        <w:pStyle w:val="Heading3"/>
        <w:rPr>
          <w:lang w:val="de-DE" w:eastAsia="nl-NL"/>
        </w:rPr>
      </w:pPr>
      <w:r w:rsidRPr="00481399">
        <w:rPr>
          <w:lang w:val="de-DE" w:eastAsia="nl-NL"/>
        </w:rPr>
        <w:t>WANN SOLLTE EINE ACHSVERMESSUNG DURCHGEFÜHRT WERDEN?</w:t>
      </w:r>
    </w:p>
    <w:p w14:paraId="76E35935" w14:textId="77777777" w:rsidR="00593106" w:rsidRPr="00593106" w:rsidRDefault="00593106" w:rsidP="00593106">
      <w:pPr>
        <w:rPr>
          <w:lang w:val="de-DE" w:eastAsia="nl-NL"/>
        </w:rPr>
      </w:pPr>
    </w:p>
    <w:p w14:paraId="39C0B8A9" w14:textId="77777777" w:rsidR="00481399" w:rsidRDefault="00481399" w:rsidP="00481399">
      <w:pPr>
        <w:pStyle w:val="NoSpacing"/>
        <w:rPr>
          <w:lang w:val="de-DE" w:eastAsia="nl-NL"/>
        </w:rPr>
      </w:pPr>
      <w:r w:rsidRPr="00481399">
        <w:rPr>
          <w:lang w:val="de-DE" w:eastAsia="nl-NL"/>
        </w:rPr>
        <w:t>Sehen Sie die Achsvermessung als unverzichtbaren Abschluss nach den folgenden Arbeiten:</w:t>
      </w:r>
    </w:p>
    <w:p w14:paraId="3BA3AE18" w14:textId="77777777" w:rsidR="00481399" w:rsidRPr="00481399" w:rsidRDefault="00481399" w:rsidP="00481399">
      <w:pPr>
        <w:pStyle w:val="NoSpacing"/>
        <w:rPr>
          <w:lang w:val="de-DE" w:eastAsia="nl-NL"/>
        </w:rPr>
      </w:pPr>
    </w:p>
    <w:p w14:paraId="317907B5" w14:textId="4609D167" w:rsidR="00481399" w:rsidRPr="00481399" w:rsidRDefault="00481399" w:rsidP="00481399">
      <w:pPr>
        <w:pStyle w:val="NoSpacing"/>
        <w:numPr>
          <w:ilvl w:val="0"/>
          <w:numId w:val="7"/>
        </w:numPr>
        <w:rPr>
          <w:lang w:val="de-DE" w:eastAsia="nl-NL"/>
        </w:rPr>
      </w:pPr>
      <w:r w:rsidRPr="00481399">
        <w:rPr>
          <w:lang w:val="de-DE" w:eastAsia="nl-NL"/>
        </w:rPr>
        <w:t xml:space="preserve">Austausch oder Ausbau von Querlenkern, Achsschenkel-Kugelgelenken, Federbeinstützlagern, Spurstangengelenken, Lenkzahnstangen oder </w:t>
      </w:r>
      <w:proofErr w:type="spellStart"/>
      <w:r w:rsidRPr="00481399">
        <w:rPr>
          <w:lang w:val="de-DE" w:eastAsia="nl-NL"/>
        </w:rPr>
        <w:t>Sto</w:t>
      </w:r>
      <w:r w:rsidRPr="00481399">
        <w:rPr>
          <w:rFonts w:ascii="Cambria" w:hAnsi="Cambria" w:cs="Cambria"/>
          <w:lang w:val="de-DE" w:eastAsia="nl-NL"/>
        </w:rPr>
        <w:t>ẞ</w:t>
      </w:r>
      <w:r w:rsidRPr="00481399">
        <w:rPr>
          <w:lang w:val="de-DE" w:eastAsia="nl-NL"/>
        </w:rPr>
        <w:t>dämpfern</w:t>
      </w:r>
      <w:proofErr w:type="spellEnd"/>
    </w:p>
    <w:p w14:paraId="0B297C34" w14:textId="01B32BB2" w:rsidR="00481399" w:rsidRPr="00481399" w:rsidRDefault="00481399" w:rsidP="00481399">
      <w:pPr>
        <w:pStyle w:val="NoSpacing"/>
        <w:numPr>
          <w:ilvl w:val="0"/>
          <w:numId w:val="7"/>
        </w:numPr>
        <w:rPr>
          <w:lang w:val="de-DE" w:eastAsia="nl-NL"/>
        </w:rPr>
      </w:pPr>
      <w:r w:rsidRPr="00481399">
        <w:rPr>
          <w:lang w:val="de-DE" w:eastAsia="nl-NL"/>
        </w:rPr>
        <w:t>Einstellung oder Tieferlegung der Aufhängung (auch nachträglich/</w:t>
      </w:r>
      <w:proofErr w:type="spellStart"/>
      <w:r w:rsidRPr="00481399">
        <w:rPr>
          <w:lang w:val="de-DE" w:eastAsia="nl-NL"/>
        </w:rPr>
        <w:t>Aftermarket</w:t>
      </w:r>
      <w:proofErr w:type="spellEnd"/>
      <w:r w:rsidRPr="00481399">
        <w:rPr>
          <w:lang w:val="de-DE" w:eastAsia="nl-NL"/>
        </w:rPr>
        <w:t>)</w:t>
      </w:r>
    </w:p>
    <w:p w14:paraId="518E9B60" w14:textId="51A005E2" w:rsidR="00481399" w:rsidRPr="00481399" w:rsidRDefault="00481399" w:rsidP="00481399">
      <w:pPr>
        <w:pStyle w:val="NoSpacing"/>
        <w:numPr>
          <w:ilvl w:val="0"/>
          <w:numId w:val="7"/>
        </w:numPr>
        <w:rPr>
          <w:lang w:val="de-DE" w:eastAsia="nl-NL"/>
        </w:rPr>
      </w:pPr>
      <w:r w:rsidRPr="00481399">
        <w:rPr>
          <w:lang w:val="de-DE" w:eastAsia="nl-NL"/>
        </w:rPr>
        <w:t>Reparaturen nach einem Unfall, bei dem Achsträger oder Hilfsrahmen betroffen waren</w:t>
      </w:r>
    </w:p>
    <w:p w14:paraId="66EB8C76" w14:textId="606EC54D" w:rsidR="00481399" w:rsidRPr="00481399" w:rsidRDefault="00481399" w:rsidP="00481399">
      <w:pPr>
        <w:pStyle w:val="NoSpacing"/>
        <w:numPr>
          <w:ilvl w:val="0"/>
          <w:numId w:val="7"/>
        </w:numPr>
        <w:rPr>
          <w:lang w:val="de-DE" w:eastAsia="nl-NL"/>
        </w:rPr>
      </w:pPr>
      <w:r w:rsidRPr="00481399">
        <w:rPr>
          <w:lang w:val="de-DE" w:eastAsia="nl-NL"/>
        </w:rPr>
        <w:t>Feststellung abweichender Radstellung beim Geradeausfahren, Instabilität auf gerader Strecke, Vibrationen im Lenkrad oder Fahrzeug sowie ungleichmäßiger oder übermäßiger Reifenverschleiß.</w:t>
      </w:r>
    </w:p>
    <w:p w14:paraId="75787BDB" w14:textId="77777777" w:rsidR="00481399" w:rsidRPr="00481399" w:rsidRDefault="00481399" w:rsidP="00481399">
      <w:pPr>
        <w:pStyle w:val="NoSpacing"/>
        <w:rPr>
          <w:lang w:val="de-DE" w:eastAsia="nl-NL"/>
        </w:rPr>
      </w:pPr>
    </w:p>
    <w:p w14:paraId="2A347D77" w14:textId="122CC87A" w:rsidR="00481399" w:rsidRDefault="00481399" w:rsidP="00481399">
      <w:pPr>
        <w:pStyle w:val="Heading3"/>
        <w:rPr>
          <w:lang w:val="de-DE" w:eastAsia="nl-NL"/>
        </w:rPr>
      </w:pPr>
      <w:r w:rsidRPr="00481399">
        <w:rPr>
          <w:lang w:val="de-DE" w:eastAsia="nl-NL"/>
        </w:rPr>
        <w:t>PROFESSIONELLE ARBEIT BEGINNT MIT PRÄZISEM MESSEN</w:t>
      </w:r>
      <w:r>
        <w:rPr>
          <w:lang w:val="de-DE" w:eastAsia="nl-NL"/>
        </w:rPr>
        <w:t>.</w:t>
      </w:r>
    </w:p>
    <w:p w14:paraId="1E3A1B5B" w14:textId="77777777" w:rsidR="00481399" w:rsidRPr="00481399" w:rsidRDefault="00481399" w:rsidP="00481399">
      <w:pPr>
        <w:rPr>
          <w:lang w:val="de-DE" w:eastAsia="nl-NL"/>
        </w:rPr>
      </w:pPr>
    </w:p>
    <w:p w14:paraId="3ABE1047" w14:textId="77777777" w:rsidR="00481399" w:rsidRDefault="00481399" w:rsidP="00481399">
      <w:pPr>
        <w:pStyle w:val="NoSpacing"/>
        <w:rPr>
          <w:lang w:val="de-DE" w:eastAsia="nl-NL"/>
        </w:rPr>
      </w:pPr>
      <w:r w:rsidRPr="00481399">
        <w:rPr>
          <w:lang w:val="de-DE" w:eastAsia="nl-NL"/>
        </w:rPr>
        <w:t>Investieren Sie in einen modernen Achsvermessungsstand mit 3D- oder CCD-Technologie und stellen Sie sicher, dass Ihr Personal im Durchführen und Auswerten von Radgeometriemessungen geschult ist. Arbeiten Sie nach einem standardisierten Ablauf:</w:t>
      </w:r>
    </w:p>
    <w:p w14:paraId="281AEFDC" w14:textId="77777777" w:rsidR="00481399" w:rsidRPr="00481399" w:rsidRDefault="00481399" w:rsidP="00481399">
      <w:pPr>
        <w:pStyle w:val="NoSpacing"/>
        <w:rPr>
          <w:lang w:val="de-DE" w:eastAsia="nl-NL"/>
        </w:rPr>
      </w:pPr>
    </w:p>
    <w:p w14:paraId="288349AA" w14:textId="2C708AEA" w:rsidR="00481399" w:rsidRPr="00481399" w:rsidRDefault="00481399" w:rsidP="00481399">
      <w:pPr>
        <w:pStyle w:val="NoSpacing"/>
        <w:numPr>
          <w:ilvl w:val="0"/>
          <w:numId w:val="8"/>
        </w:numPr>
        <w:rPr>
          <w:lang w:val="de-DE" w:eastAsia="nl-NL"/>
        </w:rPr>
      </w:pPr>
      <w:r w:rsidRPr="00481399">
        <w:rPr>
          <w:lang w:val="de-DE" w:eastAsia="nl-NL"/>
        </w:rPr>
        <w:t>Reifendruck und sichtbaren Zustand der Reifen überprüfen.</w:t>
      </w:r>
    </w:p>
    <w:p w14:paraId="4FADB861" w14:textId="748DEB20" w:rsidR="00481399" w:rsidRPr="00481399" w:rsidRDefault="00481399" w:rsidP="00481399">
      <w:pPr>
        <w:pStyle w:val="NoSpacing"/>
        <w:numPr>
          <w:ilvl w:val="0"/>
          <w:numId w:val="8"/>
        </w:numPr>
        <w:rPr>
          <w:lang w:val="de-DE" w:eastAsia="nl-NL"/>
        </w:rPr>
      </w:pPr>
      <w:r w:rsidRPr="00481399">
        <w:rPr>
          <w:lang w:val="de-DE" w:eastAsia="nl-NL"/>
        </w:rPr>
        <w:t>Sturz, Nachlauf und Spur mit den vom Hersteller vorgegebenen Werten vergleichen.</w:t>
      </w:r>
    </w:p>
    <w:p w14:paraId="56872EDD" w14:textId="03822CB4" w:rsidR="00481399" w:rsidRPr="00481399" w:rsidRDefault="00481399" w:rsidP="00481399">
      <w:pPr>
        <w:pStyle w:val="NoSpacing"/>
        <w:numPr>
          <w:ilvl w:val="0"/>
          <w:numId w:val="8"/>
        </w:numPr>
        <w:rPr>
          <w:lang w:val="de-DE" w:eastAsia="nl-NL"/>
        </w:rPr>
      </w:pPr>
      <w:r w:rsidRPr="00481399">
        <w:rPr>
          <w:lang w:val="de-DE" w:eastAsia="nl-NL"/>
        </w:rPr>
        <w:t>Notwendige Einstellungen vornehmen und die Endwerte im Arbeitsbericht dokumentieren.</w:t>
      </w:r>
    </w:p>
    <w:p w14:paraId="1B1DB505" w14:textId="0DB30899" w:rsidR="00481399" w:rsidRPr="00481399" w:rsidRDefault="00481399" w:rsidP="00481399">
      <w:pPr>
        <w:pStyle w:val="NoSpacing"/>
        <w:numPr>
          <w:ilvl w:val="0"/>
          <w:numId w:val="8"/>
        </w:numPr>
        <w:rPr>
          <w:lang w:val="de-DE" w:eastAsia="nl-NL"/>
        </w:rPr>
      </w:pPr>
      <w:r w:rsidRPr="00481399">
        <w:rPr>
          <w:lang w:val="de-DE" w:eastAsia="nl-NL"/>
        </w:rPr>
        <w:t>Den Kunden informieren, insbesondere bei Abweichungen, die nicht korrigiert werden können und die zum Nichtbestehen der Fahrzeugprüfung führen könnten.</w:t>
      </w:r>
    </w:p>
    <w:p w14:paraId="5DB64766" w14:textId="77777777" w:rsidR="00481399" w:rsidRDefault="00481399" w:rsidP="00481399">
      <w:pPr>
        <w:pStyle w:val="NoSpacing"/>
        <w:rPr>
          <w:lang w:val="de-DE" w:eastAsia="nl-NL"/>
        </w:rPr>
      </w:pPr>
    </w:p>
    <w:p w14:paraId="4F1860F2" w14:textId="77777777" w:rsidR="00B145E2" w:rsidRDefault="00B145E2" w:rsidP="00481399">
      <w:pPr>
        <w:pStyle w:val="NoSpacing"/>
        <w:rPr>
          <w:lang w:val="de-DE" w:eastAsia="nl-NL"/>
        </w:rPr>
      </w:pPr>
    </w:p>
    <w:p w14:paraId="76353D03" w14:textId="77777777" w:rsidR="006C4521" w:rsidRDefault="006C4521" w:rsidP="00481399">
      <w:pPr>
        <w:pStyle w:val="NoSpacing"/>
        <w:rPr>
          <w:lang w:val="de-DE" w:eastAsia="nl-NL"/>
        </w:rPr>
      </w:pPr>
    </w:p>
    <w:p w14:paraId="34DDF1F1" w14:textId="1C87449C" w:rsidR="00481399" w:rsidRDefault="00593106" w:rsidP="00593106">
      <w:pPr>
        <w:pStyle w:val="Heading3"/>
        <w:rPr>
          <w:lang w:val="de-DE" w:eastAsia="nl-NL"/>
        </w:rPr>
      </w:pPr>
      <w:r w:rsidRPr="00481399">
        <w:rPr>
          <w:lang w:val="de-DE" w:eastAsia="nl-NL"/>
        </w:rPr>
        <w:lastRenderedPageBreak/>
        <w:t>QUALITÄT BEGINNT BEI DEN RICHTIGEN TEILEN</w:t>
      </w:r>
      <w:r>
        <w:rPr>
          <w:lang w:val="de-DE" w:eastAsia="nl-NL"/>
        </w:rPr>
        <w:t>.</w:t>
      </w:r>
    </w:p>
    <w:p w14:paraId="51D3285F" w14:textId="77777777" w:rsidR="00593106" w:rsidRPr="00593106" w:rsidRDefault="00593106" w:rsidP="00593106">
      <w:pPr>
        <w:rPr>
          <w:lang w:val="de-DE" w:eastAsia="nl-NL"/>
        </w:rPr>
      </w:pPr>
    </w:p>
    <w:p w14:paraId="419774E1" w14:textId="77777777" w:rsidR="00481399" w:rsidRDefault="00481399" w:rsidP="00481399">
      <w:pPr>
        <w:pStyle w:val="NoSpacing"/>
        <w:rPr>
          <w:lang w:val="de-DE" w:eastAsia="nl-NL"/>
        </w:rPr>
      </w:pPr>
      <w:r w:rsidRPr="00481399">
        <w:rPr>
          <w:lang w:val="de-DE" w:eastAsia="nl-NL"/>
        </w:rPr>
        <w:t xml:space="preserve">Die Qualität der eingebauten Teile entscheidet über eine korrekte Achsvermessung. Bei Reparaturen an Aufhängung und Lenkgetriebe ist es daher entscheidend, dass hochwertige, herstellerkonforme Komponenten verwendet werden. Beispiel hierfür sind Querlenker, Achsschenkel-Kugelgelenke, Faltenbälge, Lenkkugelgelenke und </w:t>
      </w:r>
      <w:proofErr w:type="spellStart"/>
      <w:r w:rsidRPr="00481399">
        <w:rPr>
          <w:lang w:val="de-DE" w:eastAsia="nl-NL"/>
        </w:rPr>
        <w:t>Sto</w:t>
      </w:r>
      <w:r w:rsidRPr="00481399">
        <w:rPr>
          <w:rFonts w:ascii="Cambria" w:hAnsi="Cambria" w:cs="Cambria"/>
          <w:lang w:val="de-DE" w:eastAsia="nl-NL"/>
        </w:rPr>
        <w:t>ẞ</w:t>
      </w:r>
      <w:r w:rsidRPr="00481399">
        <w:rPr>
          <w:lang w:val="de-DE" w:eastAsia="nl-NL"/>
        </w:rPr>
        <w:t>dämpfer</w:t>
      </w:r>
      <w:proofErr w:type="spellEnd"/>
      <w:r w:rsidRPr="00481399">
        <w:rPr>
          <w:lang w:val="de-DE" w:eastAsia="nl-NL"/>
        </w:rPr>
        <w:t xml:space="preserve"> – sie beeinflussen direkt Fahrverhalten, Straßenkontakt und die Stabilität des Fahrzeugs. Minderwertige oder nicht passgenaue Teile führen schneller zu Spiel oder Verformungen und beeinträchtigen die Präzision der Achsvermessung – auf Kosten von Sicherheit und Fahrkomfort.</w:t>
      </w:r>
    </w:p>
    <w:p w14:paraId="226E6E04" w14:textId="77777777" w:rsidR="00593106" w:rsidRPr="00481399" w:rsidRDefault="00593106" w:rsidP="00481399">
      <w:pPr>
        <w:pStyle w:val="NoSpacing"/>
        <w:rPr>
          <w:lang w:val="de-DE" w:eastAsia="nl-NL"/>
        </w:rPr>
      </w:pPr>
    </w:p>
    <w:p w14:paraId="6A6BBCC5" w14:textId="77777777" w:rsidR="00481399" w:rsidRPr="00481399" w:rsidRDefault="00481399" w:rsidP="00481399">
      <w:pPr>
        <w:pStyle w:val="NoSpacing"/>
        <w:rPr>
          <w:lang w:val="de-DE" w:eastAsia="nl-NL"/>
        </w:rPr>
      </w:pPr>
      <w:r w:rsidRPr="00481399">
        <w:rPr>
          <w:lang w:val="de-DE" w:eastAsia="nl-NL"/>
        </w:rPr>
        <w:t>Ein Fahrzeug, das mit hochwertigen Teilen repariert wurde, bietet spürbar mehr Fahrkomfort, eine stabilere Lenkung und eine längere Lebensdauer von Reifen und Komponenten. Gleichzeitig sinkt das Risiko, dass kurzfristig neue Probleme auftreten oder die Fahrzeugprüfung negativ ausfällt. Als Werkstattinhaber oder Betreiber eines Autoreparaturbetriebs zeigen Sie damit nicht nur Ihr technisches Know-how, sondern auch Ihr Verantwortungsbewusstsein für die Sicherheit und Zufriedenheit Ihrer Kunden. Billig ist nicht immer die beste Wahl – besonders bei den entscheidenden Fahrwerkskomponenten.</w:t>
      </w:r>
    </w:p>
    <w:p w14:paraId="4235B406" w14:textId="77777777" w:rsidR="00481399" w:rsidRPr="00481399" w:rsidRDefault="00481399" w:rsidP="00481399">
      <w:pPr>
        <w:pStyle w:val="NoSpacing"/>
        <w:rPr>
          <w:lang w:val="de-DE" w:eastAsia="nl-NL"/>
        </w:rPr>
      </w:pPr>
    </w:p>
    <w:p w14:paraId="21481795" w14:textId="4A753F52" w:rsidR="00481399" w:rsidRPr="00481399" w:rsidRDefault="00593106" w:rsidP="00593106">
      <w:pPr>
        <w:pStyle w:val="Heading3"/>
        <w:rPr>
          <w:lang w:val="de-DE" w:eastAsia="nl-NL"/>
        </w:rPr>
      </w:pPr>
      <w:r w:rsidRPr="00481399">
        <w:rPr>
          <w:lang w:val="de-DE" w:eastAsia="nl-NL"/>
        </w:rPr>
        <w:t>FAZIT</w:t>
      </w:r>
      <w:r>
        <w:rPr>
          <w:lang w:val="de-DE" w:eastAsia="nl-NL"/>
        </w:rPr>
        <w:t>.</w:t>
      </w:r>
    </w:p>
    <w:p w14:paraId="65BD7AF4" w14:textId="0F0B0F8C" w:rsidR="00481399" w:rsidRPr="00481399" w:rsidRDefault="00481399" w:rsidP="00481399">
      <w:pPr>
        <w:pStyle w:val="NoSpacing"/>
        <w:rPr>
          <w:lang w:val="de-DE" w:eastAsia="nl-NL"/>
        </w:rPr>
      </w:pPr>
      <w:r w:rsidRPr="00481399">
        <w:rPr>
          <w:lang w:val="de-DE" w:eastAsia="nl-NL"/>
        </w:rPr>
        <w:t>Nach Reparaturen an Aufhängung oder Lenkgetriebe ist eine Achsvermessung unverzichtbar. Für Fachleute zeigt sie Kompetenz, für Kunden ist sie ein echter Mehrwert und im Rahmen der Fahrzeugprüfung hilft sie, Risiken zu vermeiden.</w:t>
      </w:r>
    </w:p>
    <w:p w14:paraId="6703E7BF" w14:textId="366030C5" w:rsidR="004C517B" w:rsidRDefault="00481399" w:rsidP="00481399">
      <w:pPr>
        <w:pStyle w:val="NoSpacing"/>
        <w:rPr>
          <w:lang w:val="de-DE" w:eastAsia="nl-NL"/>
        </w:rPr>
      </w:pPr>
      <w:r w:rsidRPr="00481399">
        <w:rPr>
          <w:lang w:val="de-DE" w:eastAsia="nl-NL"/>
        </w:rPr>
        <w:t>Selbst wenn kein akuter Sicherheitsmangel festgestellt wird, rät der Prüfer oft zu einer genaueren Kontrolle oder Einstellung der Achsgeometrie. Angesichts möglicher Folgeschäden und zusätzlicher Kosten ist es sinnvoll, dieser Empfehlung zu folgen, auch wenn die Achsvermessung nicht Bestandteil der regulären Fahrzeugprüfung ist.</w:t>
      </w:r>
    </w:p>
    <w:p w14:paraId="19DECB36" w14:textId="77777777" w:rsidR="00F54365" w:rsidRDefault="00F54365" w:rsidP="00E74E56">
      <w:pPr>
        <w:pStyle w:val="NoSpacing"/>
        <w:rPr>
          <w:lang w:val="de-DE" w:eastAsia="nl-NL"/>
        </w:rPr>
      </w:pPr>
    </w:p>
    <w:p w14:paraId="49A35FD9" w14:textId="0ACCDE9E" w:rsidR="00F54365" w:rsidRDefault="009C4F0C" w:rsidP="009C4F0C">
      <w:pPr>
        <w:pStyle w:val="Heading3"/>
        <w:rPr>
          <w:lang w:val="en-BE" w:eastAsia="nl-NL"/>
        </w:rPr>
      </w:pPr>
      <w:r w:rsidRPr="009C4F0C">
        <w:rPr>
          <w:lang w:val="en-BE" w:eastAsia="nl-NL"/>
        </w:rPr>
        <w:t>VERWANDTE ARTIKEL</w:t>
      </w:r>
      <w:r>
        <w:rPr>
          <w:lang w:val="en-BE" w:eastAsia="nl-NL"/>
        </w:rPr>
        <w:t>.</w:t>
      </w:r>
    </w:p>
    <w:p w14:paraId="0A42E231" w14:textId="77777777" w:rsidR="00B145E2" w:rsidRPr="00B145E2" w:rsidRDefault="00B145E2" w:rsidP="00B145E2">
      <w:pPr>
        <w:rPr>
          <w:lang w:val="en-BE" w:eastAsia="nl-NL"/>
        </w:rPr>
      </w:pPr>
    </w:p>
    <w:p w14:paraId="2DCCD7BE" w14:textId="15EB9E5C" w:rsidR="00082BB1" w:rsidRDefault="00082BB1" w:rsidP="00082BB1">
      <w:pPr>
        <w:pStyle w:val="NoSpacing"/>
        <w:numPr>
          <w:ilvl w:val="0"/>
          <w:numId w:val="9"/>
        </w:numPr>
        <w:rPr>
          <w:lang w:val="de-DE" w:eastAsia="nl-NL"/>
        </w:rPr>
      </w:pPr>
      <w:hyperlink r:id="rId13" w:history="1">
        <w:r w:rsidRPr="005438F3">
          <w:rPr>
            <w:rStyle w:val="Hyperlink"/>
            <w:lang w:val="de-DE" w:eastAsia="nl-NL"/>
          </w:rPr>
          <w:t>Parameter der Rad</w:t>
        </w:r>
        <w:r w:rsidRPr="005438F3">
          <w:rPr>
            <w:rStyle w:val="Hyperlink"/>
            <w:lang w:val="de-DE" w:eastAsia="nl-NL"/>
          </w:rPr>
          <w:t>g</w:t>
        </w:r>
        <w:r w:rsidRPr="005438F3">
          <w:rPr>
            <w:rStyle w:val="Hyperlink"/>
            <w:lang w:val="de-DE" w:eastAsia="nl-NL"/>
          </w:rPr>
          <w:t>eometrie</w:t>
        </w:r>
      </w:hyperlink>
    </w:p>
    <w:p w14:paraId="35E83874" w14:textId="2817348A" w:rsidR="004C517B" w:rsidRDefault="00082BB1" w:rsidP="00082BB1">
      <w:pPr>
        <w:pStyle w:val="NoSpacing"/>
        <w:numPr>
          <w:ilvl w:val="0"/>
          <w:numId w:val="9"/>
        </w:numPr>
        <w:rPr>
          <w:lang w:val="de-DE" w:eastAsia="nl-NL"/>
        </w:rPr>
      </w:pPr>
      <w:hyperlink r:id="rId14" w:history="1">
        <w:r w:rsidRPr="005438F3">
          <w:rPr>
            <w:rStyle w:val="Hyperlink"/>
            <w:lang w:val="de-DE" w:eastAsia="nl-NL"/>
          </w:rPr>
          <w:t>Checkliste für die Achsvermessung</w:t>
        </w:r>
      </w:hyperlink>
    </w:p>
    <w:p w14:paraId="388EFA06" w14:textId="77777777" w:rsidR="005F7B04" w:rsidRDefault="005F7B04" w:rsidP="00E74E56">
      <w:pPr>
        <w:pStyle w:val="NoSpacing"/>
        <w:rPr>
          <w:lang w:val="de-DE" w:eastAsia="nl-NL"/>
        </w:rPr>
      </w:pPr>
    </w:p>
    <w:p w14:paraId="240E254B" w14:textId="77777777" w:rsidR="00325E7D" w:rsidRDefault="00325E7D" w:rsidP="00E74E56">
      <w:pPr>
        <w:pStyle w:val="NoSpacing"/>
        <w:rPr>
          <w:lang w:val="de-DE" w:eastAsia="nl-NL"/>
        </w:rPr>
      </w:pPr>
    </w:p>
    <w:p w14:paraId="6FD51AA7" w14:textId="77777777" w:rsidR="00815A8E" w:rsidRDefault="00815A8E" w:rsidP="00E74E56">
      <w:pPr>
        <w:pStyle w:val="NoSpacing"/>
        <w:rPr>
          <w:lang w:val="de-DE" w:eastAsia="nl-NL"/>
        </w:rPr>
      </w:pPr>
    </w:p>
    <w:p w14:paraId="218EC0FD" w14:textId="77777777" w:rsidR="00815A8E" w:rsidRDefault="00815A8E" w:rsidP="00E74E56">
      <w:pPr>
        <w:pStyle w:val="NoSpacing"/>
        <w:rPr>
          <w:lang w:val="de-DE" w:eastAsia="nl-NL"/>
        </w:rPr>
      </w:pPr>
    </w:p>
    <w:p w14:paraId="01DA1481" w14:textId="77777777" w:rsidR="00815A8E" w:rsidRDefault="00815A8E" w:rsidP="00E74E56">
      <w:pPr>
        <w:pStyle w:val="NoSpacing"/>
        <w:rPr>
          <w:lang w:val="de-DE" w:eastAsia="nl-NL"/>
        </w:rPr>
      </w:pPr>
    </w:p>
    <w:p w14:paraId="1823F4B2" w14:textId="77777777" w:rsidR="00815A8E" w:rsidRDefault="00815A8E" w:rsidP="00E74E56">
      <w:pPr>
        <w:pStyle w:val="NoSpacing"/>
        <w:rPr>
          <w:lang w:val="de-DE" w:eastAsia="nl-NL"/>
        </w:rPr>
      </w:pPr>
    </w:p>
    <w:p w14:paraId="5E856DA6" w14:textId="77777777" w:rsidR="00815A8E" w:rsidRDefault="00815A8E" w:rsidP="00E74E56">
      <w:pPr>
        <w:pStyle w:val="NoSpacing"/>
        <w:rPr>
          <w:lang w:val="de-DE" w:eastAsia="nl-NL"/>
        </w:rPr>
      </w:pPr>
    </w:p>
    <w:p w14:paraId="2152EDEE" w14:textId="77777777" w:rsidR="00815A8E" w:rsidRDefault="00815A8E" w:rsidP="00E74E56">
      <w:pPr>
        <w:pStyle w:val="NoSpacing"/>
        <w:rPr>
          <w:lang w:val="de-DE" w:eastAsia="nl-NL"/>
        </w:rPr>
      </w:pPr>
    </w:p>
    <w:p w14:paraId="5F860848" w14:textId="77777777" w:rsidR="00815A8E" w:rsidRDefault="00815A8E" w:rsidP="00E74E56">
      <w:pPr>
        <w:pStyle w:val="NoSpacing"/>
        <w:rPr>
          <w:lang w:val="de-DE" w:eastAsia="nl-NL"/>
        </w:rPr>
      </w:pPr>
    </w:p>
    <w:p w14:paraId="62199C0E" w14:textId="77777777" w:rsidR="00815A8E" w:rsidRDefault="00815A8E" w:rsidP="00E74E56">
      <w:pPr>
        <w:pStyle w:val="NoSpacing"/>
        <w:rPr>
          <w:lang w:val="de-DE" w:eastAsia="nl-NL"/>
        </w:rPr>
      </w:pPr>
    </w:p>
    <w:p w14:paraId="196B66E4" w14:textId="77777777" w:rsidR="005540DB" w:rsidRPr="00993C66" w:rsidRDefault="005540DB" w:rsidP="00E74E56">
      <w:pPr>
        <w:pStyle w:val="NoSpacing"/>
        <w:rPr>
          <w:lang w:val="de-DE" w:eastAsia="nl-NL"/>
        </w:rPr>
      </w:pPr>
    </w:p>
    <w:p w14:paraId="6DF34275" w14:textId="068F23B7" w:rsidR="00FD36FD" w:rsidRPr="00993C66" w:rsidRDefault="007F55C1" w:rsidP="00743CED">
      <w:pPr>
        <w:spacing w:after="360"/>
        <w:rPr>
          <w:rFonts w:eastAsia="Times New Roman" w:cs="Poppins"/>
          <w:i/>
          <w:iCs/>
          <w:kern w:val="0"/>
          <w:szCs w:val="20"/>
          <w:lang w:val="de-DE" w:eastAsia="nl-NL"/>
          <w14:ligatures w14:val="none"/>
        </w:rPr>
      </w:pPr>
      <w:r>
        <w:rPr>
          <w:rFonts w:eastAsia="Times New Roman" w:cs="Poppins"/>
          <w:i/>
          <w:iCs/>
          <w:noProof/>
          <w:kern w:val="0"/>
          <w:szCs w:val="20"/>
          <w:lang w:val="de-DE" w:eastAsia="nl-NL"/>
        </w:rPr>
        <mc:AlternateContent>
          <mc:Choice Requires="wpg">
            <w:drawing>
              <wp:anchor distT="0" distB="0" distL="114300" distR="114300" simplePos="0" relativeHeight="251658241" behindDoc="0" locked="0" layoutInCell="1" allowOverlap="1" wp14:anchorId="3C59DEC0" wp14:editId="38D57E9F">
                <wp:simplePos x="0" y="0"/>
                <wp:positionH relativeFrom="column">
                  <wp:posOffset>-7529</wp:posOffset>
                </wp:positionH>
                <wp:positionV relativeFrom="paragraph">
                  <wp:posOffset>80463</wp:posOffset>
                </wp:positionV>
                <wp:extent cx="5966460" cy="1871003"/>
                <wp:effectExtent l="0" t="0" r="0" b="0"/>
                <wp:wrapNone/>
                <wp:docPr id="1643081268" name="Group 7"/>
                <wp:cNvGraphicFramePr/>
                <a:graphic xmlns:a="http://schemas.openxmlformats.org/drawingml/2006/main">
                  <a:graphicData uri="http://schemas.microsoft.com/office/word/2010/wordprocessingGroup">
                    <wpg:wgp>
                      <wpg:cNvGrpSpPr/>
                      <wpg:grpSpPr>
                        <a:xfrm>
                          <a:off x="0" y="0"/>
                          <a:ext cx="5966460" cy="1871003"/>
                          <a:chOff x="0" y="0"/>
                          <a:chExt cx="5966460" cy="1871003"/>
                        </a:xfrm>
                      </wpg:grpSpPr>
                      <wps:wsp>
                        <wps:cNvPr id="479501223" name="Rechthoek met één afgeschuinde hoek 4"/>
                        <wps:cNvSpPr>
                          <a:spLocks noChangeAspect="1"/>
                        </wps:cNvSpPr>
                        <wps:spPr>
                          <a:xfrm flipV="1">
                            <a:off x="0" y="0"/>
                            <a:ext cx="5966460" cy="1871003"/>
                          </a:xfrm>
                          <a:prstGeom prst="snip1Rect">
                            <a:avLst/>
                          </a:prstGeom>
                          <a:solidFill>
                            <a:schemeClr val="bg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7045956" name="Tekstvak 3"/>
                        <wps:cNvSpPr txBox="1"/>
                        <wps:spPr>
                          <a:xfrm>
                            <a:off x="157843" y="92529"/>
                            <a:ext cx="5654675" cy="1702340"/>
                          </a:xfrm>
                          <a:prstGeom prst="rect">
                            <a:avLst/>
                          </a:prstGeom>
                          <a:noFill/>
                          <a:ln w="6350">
                            <a:noFill/>
                          </a:ln>
                        </wps:spPr>
                        <wps:txbx>
                          <w:txbxContent>
                            <w:p w14:paraId="6658E7C7" w14:textId="2320D95C" w:rsidR="007F55C1" w:rsidRPr="00AC3A2E" w:rsidRDefault="007F55C1" w:rsidP="007F55C1">
                              <w:pPr>
                                <w:spacing w:after="80"/>
                                <w:rPr>
                                  <w:rFonts w:ascii="Poppins Black" w:hAnsi="Poppins Black" w:cs="Poppins Black"/>
                                  <w:b/>
                                  <w:bCs/>
                                  <w:color w:val="242451" w:themeColor="accent1"/>
                                  <w:sz w:val="28"/>
                                  <w:szCs w:val="40"/>
                                  <w:lang w:val="de-DE"/>
                                </w:rPr>
                              </w:pPr>
                              <w:r w:rsidRPr="00AC3A2E">
                                <w:rPr>
                                  <w:rFonts w:ascii="Poppins Black" w:hAnsi="Poppins Black" w:cs="Poppins Black"/>
                                  <w:b/>
                                  <w:bCs/>
                                  <w:color w:val="242451" w:themeColor="accent1"/>
                                  <w:sz w:val="28"/>
                                  <w:szCs w:val="40"/>
                                  <w:lang w:val="de-DE"/>
                                </w:rPr>
                                <w:t>INFORMATIONEN ZU SIDEM.</w:t>
                              </w:r>
                            </w:p>
                            <w:p w14:paraId="7BC0A178" w14:textId="77777777" w:rsidR="007F55C1" w:rsidRDefault="007F55C1" w:rsidP="007F55C1">
                              <w:pPr>
                                <w:spacing w:before="120"/>
                                <w:rPr>
                                  <w:color w:val="242451" w:themeColor="accent1"/>
                                  <w:sz w:val="18"/>
                                  <w:szCs w:val="18"/>
                                  <w:lang w:val="de-DE"/>
                                </w:rPr>
                              </w:pPr>
                              <w:r w:rsidRPr="00AC3A2E">
                                <w:rPr>
                                  <w:color w:val="242451" w:themeColor="accent1"/>
                                  <w:sz w:val="18"/>
                                  <w:szCs w:val="18"/>
                                  <w:lang w:val="de-DE"/>
                                </w:rPr>
                                <w:t>Sidem ist ein 1933 gegründetes Familienunternehmen und der führende Spezialist für die Entwicklung und Herstellung von Lenkungs- und Aufhängungsteilen für Erstausrüster (OEM) und den Kfz-Ersatzteilmarkt.</w:t>
                              </w:r>
                              <w:r>
                                <w:rPr>
                                  <w:color w:val="242451" w:themeColor="accent1"/>
                                  <w:sz w:val="18"/>
                                  <w:szCs w:val="18"/>
                                  <w:lang w:val="de-DE"/>
                                </w:rPr>
                                <w:t xml:space="preserve"> </w:t>
                              </w:r>
                              <w:r w:rsidRPr="00AC3A2E">
                                <w:rPr>
                                  <w:color w:val="242451" w:themeColor="accent1"/>
                                  <w:sz w:val="18"/>
                                  <w:szCs w:val="18"/>
                                  <w:lang w:val="de-DE"/>
                                </w:rPr>
                                <w:t>Das Unternehmen bietet das umfangreichste Sortiment der Branche mit mehr als 10.000 Referenzen für Privatfahrzeuge und leichte Nutzfahrzeuge an.</w:t>
                              </w:r>
                              <w:r>
                                <w:rPr>
                                  <w:color w:val="242451" w:themeColor="accent1"/>
                                  <w:sz w:val="18"/>
                                  <w:szCs w:val="18"/>
                                  <w:lang w:val="de-DE"/>
                                </w:rPr>
                                <w:t xml:space="preserve"> </w:t>
                              </w:r>
                              <w:r w:rsidRPr="00AC3A2E">
                                <w:rPr>
                                  <w:color w:val="242451" w:themeColor="accent1"/>
                                  <w:sz w:val="18"/>
                                  <w:szCs w:val="18"/>
                                  <w:lang w:val="de-DE"/>
                                </w:rPr>
                                <w:t>Sidem verfügt über ein eigenes Entwicklungsteam, eine IATF-zertifizierte Produktionsstätte und ein Zentrallager, die alle in Europa angesiedelt sind.</w:t>
                              </w:r>
                            </w:p>
                            <w:p w14:paraId="4F8A3673" w14:textId="3DD4C72D" w:rsidR="00EE3B7B" w:rsidRPr="008A2226" w:rsidRDefault="00EE3B7B" w:rsidP="00EE3B7B">
                              <w:pPr>
                                <w:spacing w:before="120"/>
                                <w:rPr>
                                  <w:b/>
                                  <w:bCs/>
                                  <w:color w:val="242451" w:themeColor="accent1"/>
                                  <w:sz w:val="18"/>
                                  <w:szCs w:val="18"/>
                                  <w:lang w:val="en-US"/>
                                </w:rPr>
                              </w:pPr>
                              <w:r w:rsidRPr="008A2226">
                                <w:rPr>
                                  <w:b/>
                                  <w:bCs/>
                                  <w:color w:val="242451" w:themeColor="accent1"/>
                                  <w:sz w:val="18"/>
                                  <w:szCs w:val="18"/>
                                  <w:lang w:val="en-US"/>
                                </w:rPr>
                                <w:t>www.sidem.eu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C59DEC0" id="Group 7" o:spid="_x0000_s1026" style="position:absolute;margin-left:-.6pt;margin-top:6.35pt;width:469.8pt;height:147.3pt;z-index:251658241" coordsize="59664,18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">
                <v:shape id="Rechthoek met één afgeschuinde hoek 4" o:spid="_x0000_s1027" style="position:absolute;width:59664;height:18710;flip:y;visibility:visible;mso-wrap-style:square;v-text-anchor:middle" coordsize="5966460,1871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" path="m,l5654620,r311840,311840l5966460,1871003,,1871003,,xe" fillcolor="#e7e6e6 [3214]" stroked="f" strokeweight="1pt">
                  <v:stroke joinstyle="miter"/>
                  <v:path arrowok="t" o:connecttype="custom" o:connectlocs="0,0;5654620,0;5966460,311840;5966460,1871003;0,1871003;0,0" o:connectangles="0,0,0,0,0,0"/>
                  <o:lock v:ext="edit" aspectratio="t"/>
                </v:shape>
                <v:shapetype id="_x0000_t202" coordsize="21600,21600" o:spt="202" path="m,l,21600r21600,l21600,xe">
                  <v:stroke joinstyle="miter"/>
                  <v:path gradientshapeok="t" o:connecttype="rect"/>
                </v:shapetype>
                <v:shape id="Tekstvak 3" o:spid="_x0000_s1028" type="#_x0000_t202" style="position:absolute;left:1578;top:925;width:56547;height:17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" filled="f" stroked="f" strokeweight=".5pt">
                  <v:textbox>
                    <w:txbxContent>
                      <w:p w14:paraId="6658E7C7" w14:textId="2320D95C" w:rsidR="007F55C1" w:rsidRPr="00AC3A2E" w:rsidRDefault="007F55C1" w:rsidP="007F55C1">
                        <w:pPr>
                          <w:spacing w:after="80"/>
                          <w:rPr>
                            <w:rFonts w:ascii="Poppins Black" w:hAnsi="Poppins Black" w:cs="Poppins Black"/>
                            <w:b/>
                            <w:bCs/>
                            <w:color w:val="242451" w:themeColor="accent1"/>
                            <w:sz w:val="28"/>
                            <w:szCs w:val="40"/>
                            <w:lang w:val="de-DE"/>
                          </w:rPr>
                        </w:pPr>
                        <w:r w:rsidRPr="00AC3A2E">
                          <w:rPr>
                            <w:rFonts w:ascii="Poppins Black" w:hAnsi="Poppins Black" w:cs="Poppins Black"/>
                            <w:b/>
                            <w:bCs/>
                            <w:color w:val="242451" w:themeColor="accent1"/>
                            <w:sz w:val="28"/>
                            <w:szCs w:val="40"/>
                            <w:lang w:val="de-DE"/>
                          </w:rPr>
                          <w:t>INFORMATIONEN ZU SIDEM.</w:t>
                        </w:r>
                      </w:p>
                      <w:p w14:paraId="7BC0A178" w14:textId="77777777" w:rsidR="007F55C1" w:rsidRDefault="007F55C1" w:rsidP="007F55C1">
                        <w:pPr>
                          <w:spacing w:before="120"/>
                          <w:rPr>
                            <w:color w:val="242451" w:themeColor="accent1"/>
                            <w:sz w:val="18"/>
                            <w:szCs w:val="18"/>
                            <w:lang w:val="de-DE"/>
                          </w:rPr>
                        </w:pPr>
                        <w:r w:rsidRPr="00AC3A2E">
                          <w:rPr>
                            <w:color w:val="242451" w:themeColor="accent1"/>
                            <w:sz w:val="18"/>
                            <w:szCs w:val="18"/>
                            <w:lang w:val="de-DE"/>
                          </w:rPr>
                          <w:t>Sidem ist ein 1933 gegründetes Familienunternehmen und der führende Spezialist für die Entwicklung und Herstellung von Lenkungs- und Aufhängungsteilen für Erstausrüster (OEM) und den Kfz-Ersatzteilmarkt.</w:t>
                        </w:r>
                        <w:r>
                          <w:rPr>
                            <w:color w:val="242451" w:themeColor="accent1"/>
                            <w:sz w:val="18"/>
                            <w:szCs w:val="18"/>
                            <w:lang w:val="de-DE"/>
                          </w:rPr>
                          <w:t xml:space="preserve"> </w:t>
                        </w:r>
                        <w:r w:rsidRPr="00AC3A2E">
                          <w:rPr>
                            <w:color w:val="242451" w:themeColor="accent1"/>
                            <w:sz w:val="18"/>
                            <w:szCs w:val="18"/>
                            <w:lang w:val="de-DE"/>
                          </w:rPr>
                          <w:t>Das Unternehmen bietet das umfangreichste Sortiment der Branche mit mehr als 10.000 Referenzen für Privatfahrzeuge und leichte Nutzfahrzeuge an.</w:t>
                        </w:r>
                        <w:r>
                          <w:rPr>
                            <w:color w:val="242451" w:themeColor="accent1"/>
                            <w:sz w:val="18"/>
                            <w:szCs w:val="18"/>
                            <w:lang w:val="de-DE"/>
                          </w:rPr>
                          <w:t xml:space="preserve"> </w:t>
                        </w:r>
                        <w:r w:rsidRPr="00AC3A2E">
                          <w:rPr>
                            <w:color w:val="242451" w:themeColor="accent1"/>
                            <w:sz w:val="18"/>
                            <w:szCs w:val="18"/>
                            <w:lang w:val="de-DE"/>
                          </w:rPr>
                          <w:t>Sidem verfügt über ein eigenes Entwicklungsteam, eine IATF-zertifizierte Produktionsstätte und ein Zentrallager, die alle in Europa angesiedelt sind.</w:t>
                        </w:r>
                      </w:p>
                      <w:p w14:paraId="4F8A3673" w14:textId="3DD4C72D" w:rsidR="00EE3B7B" w:rsidRPr="008A2226" w:rsidRDefault="00EE3B7B" w:rsidP="00EE3B7B">
                        <w:pPr>
                          <w:spacing w:before="120"/>
                          <w:rPr>
                            <w:b/>
                            <w:bCs/>
                            <w:color w:val="242451" w:themeColor="accent1"/>
                            <w:sz w:val="18"/>
                            <w:szCs w:val="18"/>
                            <w:lang w:val="en-US"/>
                          </w:rPr>
                        </w:pPr>
                        <w:r w:rsidRPr="008A2226">
                          <w:rPr>
                            <w:b/>
                            <w:bCs/>
                            <w:color w:val="242451" w:themeColor="accent1"/>
                            <w:sz w:val="18"/>
                            <w:szCs w:val="18"/>
                            <w:lang w:val="en-US"/>
                          </w:rPr>
                          <w:t>www.sidem.eu</w:t>
                        </w:r>
                      </w:p>
                    </w:txbxContent>
                  </v:textbox>
                </v:shape>
              </v:group>
            </w:pict>
          </mc:Fallback>
        </mc:AlternateContent>
      </w:r>
    </w:p>
    <w:p w14:paraId="1A890829" w14:textId="6F5F3751" w:rsidR="00FF5B7C" w:rsidRPr="00993C66" w:rsidRDefault="00FF5B7C" w:rsidP="00743CED">
      <w:pPr>
        <w:spacing w:after="360"/>
        <w:rPr>
          <w:lang w:val="de-DE" w:eastAsia="nl-NL"/>
        </w:rPr>
      </w:pPr>
    </w:p>
    <w:p w14:paraId="2BDE57C5" w14:textId="1D7B6E86" w:rsidR="008A2ED9" w:rsidRPr="00993C66" w:rsidRDefault="008A2ED9" w:rsidP="008A2ED9">
      <w:pPr>
        <w:rPr>
          <w:lang w:val="de-DE" w:eastAsia="nl-NL"/>
        </w:rPr>
      </w:pPr>
    </w:p>
    <w:p w14:paraId="46A6B301" w14:textId="06D6E9DA" w:rsidR="008A2ED9" w:rsidRPr="00993C66" w:rsidRDefault="008A2ED9" w:rsidP="008A2ED9">
      <w:pPr>
        <w:rPr>
          <w:lang w:val="de-DE" w:eastAsia="nl-NL"/>
        </w:rPr>
      </w:pPr>
    </w:p>
    <w:p w14:paraId="754D0242" w14:textId="66B89F6B" w:rsidR="008A2ED9" w:rsidRPr="00993C66" w:rsidRDefault="008A2ED9" w:rsidP="008A2ED9">
      <w:pPr>
        <w:rPr>
          <w:lang w:val="de-DE" w:eastAsia="nl-NL"/>
        </w:rPr>
      </w:pPr>
    </w:p>
    <w:p w14:paraId="47C8D814" w14:textId="49DE2662" w:rsidR="008A2ED9" w:rsidRPr="00993C66" w:rsidRDefault="008A2ED9" w:rsidP="008A2ED9">
      <w:pPr>
        <w:tabs>
          <w:tab w:val="left" w:pos="8130"/>
        </w:tabs>
        <w:rPr>
          <w:lang w:val="de-DE" w:eastAsia="nl-NL"/>
        </w:rPr>
      </w:pPr>
      <w:r w:rsidRPr="00993C66">
        <w:rPr>
          <w:lang w:val="de-DE" w:eastAsia="nl-NL"/>
        </w:rPr>
        <w:tab/>
      </w:r>
    </w:p>
    <w:p w14:paraId="50039977" w14:textId="3212F0C8" w:rsidR="003A176B" w:rsidRPr="00993C66" w:rsidRDefault="003A176B" w:rsidP="008A2ED9">
      <w:pPr>
        <w:tabs>
          <w:tab w:val="left" w:pos="8130"/>
        </w:tabs>
        <w:rPr>
          <w:lang w:val="de-DE" w:eastAsia="nl-NL"/>
        </w:rPr>
      </w:pPr>
    </w:p>
    <w:p w14:paraId="266A0788" w14:textId="7B2963E5" w:rsidR="003A176B" w:rsidRPr="00993C66" w:rsidRDefault="003A176B" w:rsidP="008A2ED9">
      <w:pPr>
        <w:tabs>
          <w:tab w:val="left" w:pos="8130"/>
        </w:tabs>
        <w:rPr>
          <w:lang w:val="de-DE" w:eastAsia="nl-NL"/>
        </w:rPr>
      </w:pPr>
    </w:p>
    <w:p w14:paraId="71B2C4FE" w14:textId="77777777" w:rsidR="004E228B" w:rsidRDefault="004E228B" w:rsidP="008A2ED9">
      <w:pPr>
        <w:tabs>
          <w:tab w:val="left" w:pos="8130"/>
        </w:tabs>
        <w:rPr>
          <w:lang w:val="de-DE" w:eastAsia="nl-NL"/>
        </w:rPr>
      </w:pPr>
    </w:p>
    <w:p w14:paraId="0E01C3B9" w14:textId="77777777" w:rsidR="004E228B" w:rsidRDefault="004E228B" w:rsidP="008A2ED9">
      <w:pPr>
        <w:tabs>
          <w:tab w:val="left" w:pos="8130"/>
        </w:tabs>
        <w:rPr>
          <w:lang w:val="de-DE" w:eastAsia="nl-NL"/>
        </w:rPr>
      </w:pPr>
    </w:p>
    <w:p w14:paraId="09560A1D" w14:textId="723C4A78" w:rsidR="003A176B" w:rsidRPr="00993C66" w:rsidRDefault="007F55C1" w:rsidP="008A2ED9">
      <w:pPr>
        <w:tabs>
          <w:tab w:val="left" w:pos="8130"/>
        </w:tabs>
        <w:rPr>
          <w:lang w:val="de-DE" w:eastAsia="nl-NL"/>
        </w:rPr>
      </w:pPr>
      <w:r>
        <w:rPr>
          <w:noProof/>
          <w:lang w:val="en-US" w:eastAsia="nl-NL"/>
        </w:rPr>
        <mc:AlternateContent>
          <mc:Choice Requires="wpg">
            <w:drawing>
              <wp:anchor distT="0" distB="0" distL="114300" distR="114300" simplePos="0" relativeHeight="251658240" behindDoc="0" locked="0" layoutInCell="1" allowOverlap="1" wp14:anchorId="5B1054D0" wp14:editId="4C0AFDBD">
                <wp:simplePos x="0" y="0"/>
                <wp:positionH relativeFrom="column">
                  <wp:posOffset>-8890</wp:posOffset>
                </wp:positionH>
                <wp:positionV relativeFrom="paragraph">
                  <wp:posOffset>73660</wp:posOffset>
                </wp:positionV>
                <wp:extent cx="5988050" cy="1435100"/>
                <wp:effectExtent l="0" t="0" r="6350" b="0"/>
                <wp:wrapNone/>
                <wp:docPr id="1594819102" name="Groep 2"/>
                <wp:cNvGraphicFramePr/>
                <a:graphic xmlns:a="http://schemas.openxmlformats.org/drawingml/2006/main">
                  <a:graphicData uri="http://schemas.microsoft.com/office/word/2010/wordprocessingGroup">
                    <wpg:wgp>
                      <wpg:cNvGrpSpPr/>
                      <wpg:grpSpPr>
                        <a:xfrm>
                          <a:off x="0" y="0"/>
                          <a:ext cx="5988050" cy="1435100"/>
                          <a:chOff x="0" y="-1"/>
                          <a:chExt cx="5988050" cy="1435513"/>
                        </a:xfrm>
                      </wpg:grpSpPr>
                      <wps:wsp>
                        <wps:cNvPr id="446791432" name="Rechthoek met één afgeschuinde hoek 446791432"/>
                        <wps:cNvSpPr>
                          <a:spLocks noChangeAspect="1"/>
                        </wps:cNvSpPr>
                        <wps:spPr>
                          <a:xfrm flipV="1">
                            <a:off x="0" y="-1"/>
                            <a:ext cx="5988050" cy="1435513"/>
                          </a:xfrm>
                          <a:prstGeom prst="snip1Rect">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0391762" name="Tekstvak 1010391762"/>
                        <wps:cNvSpPr txBox="1"/>
                        <wps:spPr>
                          <a:xfrm>
                            <a:off x="335666" y="231454"/>
                            <a:ext cx="5359078" cy="937590"/>
                          </a:xfrm>
                          <a:prstGeom prst="rect">
                            <a:avLst/>
                          </a:prstGeom>
                          <a:noFill/>
                          <a:ln w="6350">
                            <a:noFill/>
                          </a:ln>
                        </wps:spPr>
                        <wps:txbx>
                          <w:txbxContent>
                            <w:p w14:paraId="2E323722" w14:textId="77777777" w:rsidR="0094266E" w:rsidRPr="00A90503" w:rsidRDefault="0094266E" w:rsidP="0094266E">
                              <w:pPr>
                                <w:spacing w:after="80"/>
                                <w:rPr>
                                  <w:rFonts w:ascii="Poppins Black" w:hAnsi="Poppins Black" w:cs="Poppins Black"/>
                                  <w:b/>
                                  <w:bCs/>
                                  <w:color w:val="FFFFFF" w:themeColor="background1"/>
                                  <w:sz w:val="28"/>
                                  <w:szCs w:val="40"/>
                                  <w:lang w:val="de-DE"/>
                                </w:rPr>
                              </w:pPr>
                              <w:r w:rsidRPr="00A90503">
                                <w:rPr>
                                  <w:rFonts w:ascii="Poppins Black" w:hAnsi="Poppins Black" w:cs="Poppins Black"/>
                                  <w:b/>
                                  <w:bCs/>
                                  <w:color w:val="FFFFFF" w:themeColor="background1"/>
                                  <w:sz w:val="28"/>
                                  <w:szCs w:val="40"/>
                                  <w:lang w:val="de-DE"/>
                                </w:rPr>
                                <w:t>PRESSEKONTAKT.</w:t>
                              </w:r>
                            </w:p>
                            <w:p w14:paraId="5779CC25" w14:textId="77777777" w:rsidR="0094266E" w:rsidRPr="00A90503" w:rsidRDefault="0094266E" w:rsidP="0094266E">
                              <w:pPr>
                                <w:tabs>
                                  <w:tab w:val="left" w:pos="3686"/>
                                  <w:tab w:val="left" w:pos="4253"/>
                                </w:tabs>
                                <w:rPr>
                                  <w:b/>
                                  <w:bCs/>
                                  <w:color w:val="FFFFFF" w:themeColor="background1"/>
                                  <w:sz w:val="18"/>
                                  <w:szCs w:val="18"/>
                                  <w:lang w:val="de-DE"/>
                                </w:rPr>
                              </w:pPr>
                              <w:r w:rsidRPr="00A90503">
                                <w:rPr>
                                  <w:color w:val="FFFFFF" w:themeColor="background1"/>
                                  <w:sz w:val="18"/>
                                  <w:szCs w:val="18"/>
                                  <w:lang w:val="de-DE"/>
                                </w:rPr>
                                <w:t>Steven Meeremans</w:t>
                              </w:r>
                              <w:r w:rsidRPr="00A90503">
                                <w:rPr>
                                  <w:color w:val="FFFFFF" w:themeColor="background1"/>
                                  <w:sz w:val="18"/>
                                  <w:szCs w:val="18"/>
                                  <w:lang w:val="de-DE"/>
                                </w:rPr>
                                <w:tab/>
                              </w:r>
                              <w:r w:rsidRPr="00A90503">
                                <w:rPr>
                                  <w:b/>
                                  <w:bCs/>
                                  <w:color w:val="FFFFFF" w:themeColor="background1"/>
                                  <w:sz w:val="18"/>
                                  <w:szCs w:val="18"/>
                                  <w:lang w:val="de-DE" w:bidi="de-DE"/>
                                </w:rPr>
                                <w:t>Bilder mit hoher Auflösung:</w:t>
                              </w:r>
                            </w:p>
                            <w:p w14:paraId="62CF99AD" w14:textId="45E504BD" w:rsidR="003A176B" w:rsidRPr="007F653C" w:rsidRDefault="003A176B" w:rsidP="003A176B">
                              <w:pPr>
                                <w:tabs>
                                  <w:tab w:val="left" w:pos="3686"/>
                                  <w:tab w:val="left" w:pos="4253"/>
                                </w:tabs>
                                <w:rPr>
                                  <w:color w:val="FFFFFF" w:themeColor="background1"/>
                                  <w:sz w:val="18"/>
                                  <w:szCs w:val="18"/>
                                  <w:lang w:val="de-DE"/>
                                </w:rPr>
                              </w:pPr>
                              <w:r w:rsidRPr="007F653C">
                                <w:rPr>
                                  <w:color w:val="FFFFFF" w:themeColor="background1"/>
                                  <w:sz w:val="18"/>
                                  <w:szCs w:val="18"/>
                                  <w:lang w:val="de-DE"/>
                                </w:rPr>
                                <w:t>T. (+32) (0)56 43 54 66</w:t>
                              </w:r>
                              <w:r w:rsidRPr="007F653C">
                                <w:rPr>
                                  <w:color w:val="FFFFFF" w:themeColor="background1"/>
                                  <w:sz w:val="18"/>
                                  <w:szCs w:val="18"/>
                                  <w:lang w:val="de-DE"/>
                                </w:rPr>
                                <w:tab/>
                              </w:r>
                              <w:r w:rsidR="00CD0002" w:rsidRPr="007F653C">
                                <w:rPr>
                                  <w:color w:val="FFFFFF" w:themeColor="background1"/>
                                  <w:sz w:val="18"/>
                                  <w:szCs w:val="18"/>
                                  <w:lang w:val="de-DE"/>
                                </w:rPr>
                                <w:t>www.sidem.be/press</w:t>
                              </w:r>
                            </w:p>
                            <w:p w14:paraId="1DD2ED7E" w14:textId="3BFBE084" w:rsidR="007B2E92" w:rsidRPr="007F653C" w:rsidRDefault="003A176B" w:rsidP="007B2E92">
                              <w:pPr>
                                <w:tabs>
                                  <w:tab w:val="left" w:pos="3686"/>
                                  <w:tab w:val="left" w:pos="4253"/>
                                </w:tabs>
                                <w:rPr>
                                  <w:color w:val="FFFFFF" w:themeColor="background1"/>
                                  <w:sz w:val="18"/>
                                  <w:szCs w:val="18"/>
                                  <w:lang w:val="de-DE"/>
                                </w:rPr>
                              </w:pPr>
                              <w:r w:rsidRPr="007F653C">
                                <w:rPr>
                                  <w:color w:val="FFFFFF" w:themeColor="background1"/>
                                  <w:sz w:val="18"/>
                                  <w:szCs w:val="18"/>
                                  <w:lang w:val="de-DE"/>
                                </w:rPr>
                                <w:t>press@sidem.eu</w:t>
                              </w:r>
                              <w:r w:rsidR="007B2E92" w:rsidRPr="007F653C">
                                <w:rPr>
                                  <w:color w:val="FFFFFF" w:themeColor="background1"/>
                                  <w:sz w:val="18"/>
                                  <w:szCs w:val="18"/>
                                  <w:lang w:val="de-DE"/>
                                </w:rPr>
                                <w:tab/>
                                <w:t>www.sidem.eu</w:t>
                              </w:r>
                            </w:p>
                            <w:p w14:paraId="51475F48" w14:textId="3FEDC7F3" w:rsidR="003A176B" w:rsidRPr="007F653C" w:rsidRDefault="003A176B" w:rsidP="003A176B">
                              <w:pPr>
                                <w:tabs>
                                  <w:tab w:val="left" w:pos="3686"/>
                                  <w:tab w:val="left" w:pos="4253"/>
                                </w:tabs>
                                <w:rPr>
                                  <w:color w:val="FFFFFF" w:themeColor="background1"/>
                                  <w:sz w:val="18"/>
                                  <w:szCs w:val="18"/>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B1054D0" id="Groep 2" o:spid="_x0000_s1029" style="position:absolute;margin-left:-.7pt;margin-top:5.8pt;width:471.5pt;height:113pt;z-index:251658240;mso-height-relative:margin" coordorigin="" coordsize="59880,143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">
                <v:shape id="Rechthoek met één afgeschuinde hoek 446791432" o:spid="_x0000_s1030" style="position:absolute;width:59880;height:14355;flip:y;visibility:visible;mso-wrap-style:square;v-text-anchor:middle" coordsize="5988050,1435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" path="m,l5748793,r239257,239257l5988050,1435513,,1435513,,xe" fillcolor="#242451 [3204]" stroked="f" strokeweight="1pt">
                  <v:stroke joinstyle="miter"/>
                  <v:path arrowok="t" o:connecttype="custom" o:connectlocs="0,0;5748793,0;5988050,239257;5988050,1435513;0,1435513;0,0" o:connectangles="0,0,0,0,0,0"/>
                  <o:lock v:ext="edit" aspectratio="t"/>
                </v:shape>
                <v:shape id="Tekstvak 1010391762" o:spid="_x0000_s1031" type="#_x0000_t202" style="position:absolute;left:3356;top:2314;width:53591;height:9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" filled="f" stroked="f" strokeweight=".5pt">
                  <v:textbox>
                    <w:txbxContent>
                      <w:p w14:paraId="2E323722" w14:textId="77777777" w:rsidR="0094266E" w:rsidRPr="00A90503" w:rsidRDefault="0094266E" w:rsidP="0094266E">
                        <w:pPr>
                          <w:spacing w:after="80"/>
                          <w:rPr>
                            <w:rFonts w:ascii="Poppins Black" w:hAnsi="Poppins Black" w:cs="Poppins Black"/>
                            <w:b/>
                            <w:bCs/>
                            <w:color w:val="FFFFFF" w:themeColor="background1"/>
                            <w:sz w:val="28"/>
                            <w:szCs w:val="40"/>
                            <w:lang w:val="de-DE"/>
                          </w:rPr>
                        </w:pPr>
                        <w:r w:rsidRPr="00A90503">
                          <w:rPr>
                            <w:rFonts w:ascii="Poppins Black" w:hAnsi="Poppins Black" w:cs="Poppins Black"/>
                            <w:b/>
                            <w:bCs/>
                            <w:color w:val="FFFFFF" w:themeColor="background1"/>
                            <w:sz w:val="28"/>
                            <w:szCs w:val="40"/>
                            <w:lang w:val="de-DE"/>
                          </w:rPr>
                          <w:t>PRESSEKONTAKT.</w:t>
                        </w:r>
                      </w:p>
                      <w:p w14:paraId="5779CC25" w14:textId="77777777" w:rsidR="0094266E" w:rsidRPr="00A90503" w:rsidRDefault="0094266E" w:rsidP="0094266E">
                        <w:pPr>
                          <w:tabs>
                            <w:tab w:val="left" w:pos="3686"/>
                            <w:tab w:val="left" w:pos="4253"/>
                          </w:tabs>
                          <w:rPr>
                            <w:b/>
                            <w:bCs/>
                            <w:color w:val="FFFFFF" w:themeColor="background1"/>
                            <w:sz w:val="18"/>
                            <w:szCs w:val="18"/>
                            <w:lang w:val="de-DE"/>
                          </w:rPr>
                        </w:pPr>
                        <w:r w:rsidRPr="00A90503">
                          <w:rPr>
                            <w:color w:val="FFFFFF" w:themeColor="background1"/>
                            <w:sz w:val="18"/>
                            <w:szCs w:val="18"/>
                            <w:lang w:val="de-DE"/>
                          </w:rPr>
                          <w:t>Steven Meeremans</w:t>
                        </w:r>
                        <w:r w:rsidRPr="00A90503">
                          <w:rPr>
                            <w:color w:val="FFFFFF" w:themeColor="background1"/>
                            <w:sz w:val="18"/>
                            <w:szCs w:val="18"/>
                            <w:lang w:val="de-DE"/>
                          </w:rPr>
                          <w:tab/>
                        </w:r>
                        <w:r w:rsidRPr="00A90503">
                          <w:rPr>
                            <w:b/>
                            <w:bCs/>
                            <w:color w:val="FFFFFF" w:themeColor="background1"/>
                            <w:sz w:val="18"/>
                            <w:szCs w:val="18"/>
                            <w:lang w:val="de-DE" w:bidi="de-DE"/>
                          </w:rPr>
                          <w:t>Bilder mit hoher Auflösung:</w:t>
                        </w:r>
                      </w:p>
                      <w:p w14:paraId="62CF99AD" w14:textId="45E504BD" w:rsidR="003A176B" w:rsidRPr="007F653C" w:rsidRDefault="003A176B" w:rsidP="003A176B">
                        <w:pPr>
                          <w:tabs>
                            <w:tab w:val="left" w:pos="3686"/>
                            <w:tab w:val="left" w:pos="4253"/>
                          </w:tabs>
                          <w:rPr>
                            <w:color w:val="FFFFFF" w:themeColor="background1"/>
                            <w:sz w:val="18"/>
                            <w:szCs w:val="18"/>
                            <w:lang w:val="de-DE"/>
                          </w:rPr>
                        </w:pPr>
                        <w:r w:rsidRPr="007F653C">
                          <w:rPr>
                            <w:color w:val="FFFFFF" w:themeColor="background1"/>
                            <w:sz w:val="18"/>
                            <w:szCs w:val="18"/>
                            <w:lang w:val="de-DE"/>
                          </w:rPr>
                          <w:t>T. (+32) (0)56 43 54 66</w:t>
                        </w:r>
                        <w:r w:rsidRPr="007F653C">
                          <w:rPr>
                            <w:color w:val="FFFFFF" w:themeColor="background1"/>
                            <w:sz w:val="18"/>
                            <w:szCs w:val="18"/>
                            <w:lang w:val="de-DE"/>
                          </w:rPr>
                          <w:tab/>
                        </w:r>
                        <w:r w:rsidR="00CD0002" w:rsidRPr="007F653C">
                          <w:rPr>
                            <w:color w:val="FFFFFF" w:themeColor="background1"/>
                            <w:sz w:val="18"/>
                            <w:szCs w:val="18"/>
                            <w:lang w:val="de-DE"/>
                          </w:rPr>
                          <w:t>www.sidem.be/press</w:t>
                        </w:r>
                      </w:p>
                      <w:p w14:paraId="1DD2ED7E" w14:textId="3BFBE084" w:rsidR="007B2E92" w:rsidRPr="007F653C" w:rsidRDefault="003A176B" w:rsidP="007B2E92">
                        <w:pPr>
                          <w:tabs>
                            <w:tab w:val="left" w:pos="3686"/>
                            <w:tab w:val="left" w:pos="4253"/>
                          </w:tabs>
                          <w:rPr>
                            <w:color w:val="FFFFFF" w:themeColor="background1"/>
                            <w:sz w:val="18"/>
                            <w:szCs w:val="18"/>
                            <w:lang w:val="de-DE"/>
                          </w:rPr>
                        </w:pPr>
                        <w:r w:rsidRPr="007F653C">
                          <w:rPr>
                            <w:color w:val="FFFFFF" w:themeColor="background1"/>
                            <w:sz w:val="18"/>
                            <w:szCs w:val="18"/>
                            <w:lang w:val="de-DE"/>
                          </w:rPr>
                          <w:t>press@sidem.eu</w:t>
                        </w:r>
                        <w:r w:rsidR="007B2E92" w:rsidRPr="007F653C">
                          <w:rPr>
                            <w:color w:val="FFFFFF" w:themeColor="background1"/>
                            <w:sz w:val="18"/>
                            <w:szCs w:val="18"/>
                            <w:lang w:val="de-DE"/>
                          </w:rPr>
                          <w:tab/>
                          <w:t>www.sidem.eu</w:t>
                        </w:r>
                      </w:p>
                      <w:p w14:paraId="51475F48" w14:textId="3FEDC7F3" w:rsidR="003A176B" w:rsidRPr="007F653C" w:rsidRDefault="003A176B" w:rsidP="003A176B">
                        <w:pPr>
                          <w:tabs>
                            <w:tab w:val="left" w:pos="3686"/>
                            <w:tab w:val="left" w:pos="4253"/>
                          </w:tabs>
                          <w:rPr>
                            <w:color w:val="FFFFFF" w:themeColor="background1"/>
                            <w:sz w:val="18"/>
                            <w:szCs w:val="18"/>
                            <w:lang w:val="de-DE"/>
                          </w:rPr>
                        </w:pPr>
                      </w:p>
                    </w:txbxContent>
                  </v:textbox>
                </v:shape>
              </v:group>
            </w:pict>
          </mc:Fallback>
        </mc:AlternateContent>
      </w:r>
    </w:p>
    <w:p w14:paraId="46C2E899" w14:textId="22DB3C63" w:rsidR="003A176B" w:rsidRPr="00993C66" w:rsidRDefault="003A176B" w:rsidP="008A2ED9">
      <w:pPr>
        <w:tabs>
          <w:tab w:val="left" w:pos="8130"/>
        </w:tabs>
        <w:rPr>
          <w:lang w:val="de-DE" w:eastAsia="nl-NL"/>
        </w:rPr>
      </w:pPr>
    </w:p>
    <w:p w14:paraId="55BC73F6" w14:textId="3C41E7FA" w:rsidR="003A176B" w:rsidRPr="00993C66" w:rsidRDefault="003A176B" w:rsidP="008A2ED9">
      <w:pPr>
        <w:tabs>
          <w:tab w:val="left" w:pos="8130"/>
        </w:tabs>
        <w:rPr>
          <w:lang w:val="de-DE" w:eastAsia="nl-NL"/>
        </w:rPr>
      </w:pPr>
    </w:p>
    <w:p w14:paraId="1EC94ACC" w14:textId="5EBE94D8" w:rsidR="003A176B" w:rsidRPr="00993C66" w:rsidRDefault="003A176B" w:rsidP="008A2ED9">
      <w:pPr>
        <w:tabs>
          <w:tab w:val="left" w:pos="8130"/>
        </w:tabs>
        <w:rPr>
          <w:lang w:val="de-DE" w:eastAsia="nl-NL"/>
        </w:rPr>
      </w:pPr>
    </w:p>
    <w:p w14:paraId="638A19E1" w14:textId="128A95B7" w:rsidR="003A176B" w:rsidRPr="00993C66" w:rsidRDefault="003A176B" w:rsidP="008A2ED9">
      <w:pPr>
        <w:tabs>
          <w:tab w:val="left" w:pos="8130"/>
        </w:tabs>
        <w:rPr>
          <w:lang w:val="de-DE" w:eastAsia="nl-NL"/>
        </w:rPr>
      </w:pPr>
    </w:p>
    <w:p w14:paraId="28DD9D46" w14:textId="38711FF2" w:rsidR="003A176B" w:rsidRPr="00993C66" w:rsidRDefault="003A176B" w:rsidP="008A2ED9">
      <w:pPr>
        <w:tabs>
          <w:tab w:val="left" w:pos="8130"/>
        </w:tabs>
        <w:rPr>
          <w:lang w:val="de-DE" w:eastAsia="nl-NL"/>
        </w:rPr>
      </w:pPr>
    </w:p>
    <w:sectPr w:rsidR="003A176B" w:rsidRPr="00993C66" w:rsidSect="00743CED">
      <w:headerReference w:type="default" r:id="rId15"/>
      <w:footerReference w:type="even" r:id="rId16"/>
      <w:footerReference w:type="default" r:id="rId17"/>
      <w:headerReference w:type="first" r:id="rId18"/>
      <w:footerReference w:type="first" r:id="rId19"/>
      <w:pgSz w:w="11906" w:h="16838"/>
      <w:pgMar w:top="2299"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6C049E" w14:textId="77777777" w:rsidR="002068EB" w:rsidRDefault="002068EB" w:rsidP="00473809">
      <w:r>
        <w:separator/>
      </w:r>
    </w:p>
  </w:endnote>
  <w:endnote w:type="continuationSeparator" w:id="0">
    <w:p w14:paraId="466D4D3D" w14:textId="77777777" w:rsidR="002068EB" w:rsidRDefault="002068EB" w:rsidP="00473809">
      <w:r>
        <w:continuationSeparator/>
      </w:r>
    </w:p>
  </w:endnote>
  <w:endnote w:type="continuationNotice" w:id="1">
    <w:p w14:paraId="263D6E9D" w14:textId="77777777" w:rsidR="002068EB" w:rsidRDefault="002068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oppins">
    <w:panose1 w:val="00000500000000000000"/>
    <w:charset w:val="4D"/>
    <w:family w:val="auto"/>
    <w:pitch w:val="variable"/>
    <w:sig w:usb0="00008007" w:usb1="00000000" w:usb2="00000000" w:usb3="00000000" w:csb0="00000093" w:csb1="00000000"/>
  </w:font>
  <w:font w:name="Calibri">
    <w:panose1 w:val="020F0502020204030204"/>
    <w:charset w:val="00"/>
    <w:family w:val="swiss"/>
    <w:pitch w:val="variable"/>
    <w:sig w:usb0="E4002EFF" w:usb1="C200247B" w:usb2="00000009" w:usb3="00000000" w:csb0="000001FF" w:csb1="00000000"/>
  </w:font>
  <w:font w:name="Poppins Black">
    <w:panose1 w:val="00000A00000000000000"/>
    <w:charset w:val="00"/>
    <w:family w:val="auto"/>
    <w:pitch w:val="variable"/>
    <w:sig w:usb0="00008007" w:usb1="00000000" w:usb2="00000000" w:usb3="00000000" w:csb0="00000093" w:csb1="00000000"/>
  </w:font>
  <w:font w:name="FreightDisp Pro Book">
    <w:panose1 w:val="02000603080000020004"/>
    <w:charset w:val="00"/>
    <w:family w:val="modern"/>
    <w:notTrueType/>
    <w:pitch w:val="variable"/>
    <w:sig w:usb0="A00000AF" w:usb1="5000044B" w:usb2="00000000" w:usb3="00000000" w:csb0="00000093"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15479294"/>
      <w:docPartObj>
        <w:docPartGallery w:val="Page Numbers (Bottom of Page)"/>
        <w:docPartUnique/>
      </w:docPartObj>
    </w:sdtPr>
    <w:sdtEndPr>
      <w:rPr>
        <w:rStyle w:val="PageNumber"/>
      </w:rPr>
    </w:sdtEndPr>
    <w:sdtContent>
      <w:p w14:paraId="55FD34FC" w14:textId="77777777" w:rsidR="00473809" w:rsidRDefault="00473809" w:rsidP="00915169">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DE68F78" w14:textId="77777777" w:rsidR="00473809" w:rsidRDefault="0047380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97638904"/>
      <w:docPartObj>
        <w:docPartGallery w:val="Page Numbers (Bottom of Page)"/>
        <w:docPartUnique/>
      </w:docPartObj>
    </w:sdtPr>
    <w:sdtEndPr>
      <w:rPr>
        <w:rStyle w:val="PageNumber"/>
      </w:rPr>
    </w:sdtEndPr>
    <w:sdtContent>
      <w:p w14:paraId="40E8FE33" w14:textId="77777777" w:rsidR="00473809" w:rsidRDefault="00473809" w:rsidP="00915169">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456CC065" w14:textId="71C81F9E" w:rsidR="00473809" w:rsidRDefault="00473809">
    <w:pPr>
      <w:pStyle w:val="Footer"/>
    </w:pPr>
    <w:r>
      <w:rPr>
        <w:noProof/>
      </w:rPr>
      <w:drawing>
        <wp:anchor distT="0" distB="0" distL="114300" distR="114300" simplePos="0" relativeHeight="251658240" behindDoc="0" locked="0" layoutInCell="1" allowOverlap="1" wp14:anchorId="4F367E31" wp14:editId="78940041">
          <wp:simplePos x="0" y="0"/>
          <wp:positionH relativeFrom="column">
            <wp:posOffset>5741035</wp:posOffset>
          </wp:positionH>
          <wp:positionV relativeFrom="paragraph">
            <wp:posOffset>-21100</wp:posOffset>
          </wp:positionV>
          <wp:extent cx="293370" cy="245745"/>
          <wp:effectExtent l="0" t="0" r="0" b="0"/>
          <wp:wrapNone/>
          <wp:docPr id="1315686873" name="Afbeelding 23231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311552" name="Afbeelding 1"/>
                  <pic:cNvPicPr/>
                </pic:nvPicPr>
                <pic:blipFill>
                  <a:blip r:embed="rId1">
                    <a:extLst>
                      <a:ext uri="{28A0092B-C50C-407E-A947-70E740481C1C}">
                        <a14:useLocalDpi xmlns:a14="http://schemas.microsoft.com/office/drawing/2010/main" val="0"/>
                      </a:ext>
                    </a:extLst>
                  </a:blip>
                  <a:stretch>
                    <a:fillRect/>
                  </a:stretch>
                </pic:blipFill>
                <pic:spPr>
                  <a:xfrm>
                    <a:off x="0" y="0"/>
                    <a:ext cx="293370" cy="245745"/>
                  </a:xfrm>
                  <a:prstGeom prst="rect">
                    <a:avLst/>
                  </a:prstGeom>
                </pic:spPr>
              </pic:pic>
            </a:graphicData>
          </a:graphic>
          <wp14:sizeRelH relativeFrom="page">
            <wp14:pctWidth>0</wp14:pctWidth>
          </wp14:sizeRelH>
          <wp14:sizeRelV relativeFrom="page">
            <wp14:pctHeight>0</wp14:pctHeight>
          </wp14:sizeRelV>
        </wp:anchor>
      </w:drawing>
    </w:r>
    <w:proofErr w:type="spellStart"/>
    <w:r w:rsidR="00AF7C14" w:rsidRPr="00AF7C14">
      <w:t>Pressemitteilung</w:t>
    </w:r>
    <w:proofErr w:type="spellEnd"/>
    <w:r w:rsidR="00AF7C14" w:rsidRPr="00AF7C14">
      <w:t xml:space="preserve"> </w:t>
    </w:r>
    <w:r w:rsidR="00497140">
      <w:t>Novembe</w:t>
    </w:r>
    <w:r w:rsidR="00306D1D">
      <w:t>r</w:t>
    </w:r>
    <w:r w:rsidR="00AF7C14" w:rsidRPr="00AF7C14">
      <w:t xml:space="preserve"> 2025</w:t>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5DAE2" w14:textId="0239C8B3" w:rsidR="00285934" w:rsidRDefault="00285934">
    <w:pPr>
      <w:pStyle w:val="Footer"/>
    </w:pPr>
    <w:r w:rsidRPr="00285934">
      <w:t>Sidem nv</w:t>
    </w:r>
    <w:r>
      <w:tab/>
    </w:r>
    <w:r w:rsidRPr="00285934">
      <w:t>Nijverheidslaan 62</w:t>
    </w:r>
    <w:r w:rsidR="002028C0">
      <w:t>,</w:t>
    </w:r>
    <w:r w:rsidRPr="00285934">
      <w:t xml:space="preserve"> 8560 Gullegem (</w:t>
    </w:r>
    <w:proofErr w:type="spellStart"/>
    <w:r w:rsidRPr="00285934">
      <w:t>Belgi</w:t>
    </w:r>
    <w:r w:rsidR="004313EC">
      <w:t>en</w:t>
    </w:r>
    <w:proofErr w:type="spellEnd"/>
    <w:r w:rsidRPr="00285934">
      <w:t>)</w:t>
    </w:r>
    <w:r w:rsidR="00E37A5B">
      <w:tab/>
      <w:t>sidem.eu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3E8CDB" w14:textId="77777777" w:rsidR="002068EB" w:rsidRDefault="002068EB" w:rsidP="00473809">
      <w:r>
        <w:separator/>
      </w:r>
    </w:p>
  </w:footnote>
  <w:footnote w:type="continuationSeparator" w:id="0">
    <w:p w14:paraId="4216F402" w14:textId="77777777" w:rsidR="002068EB" w:rsidRDefault="002068EB" w:rsidP="00473809">
      <w:r>
        <w:continuationSeparator/>
      </w:r>
    </w:p>
  </w:footnote>
  <w:footnote w:type="continuationNotice" w:id="1">
    <w:p w14:paraId="46467C5F" w14:textId="77777777" w:rsidR="002068EB" w:rsidRDefault="002068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E3CD17" w14:textId="4760E0F1" w:rsidR="008A2ED9" w:rsidRDefault="008A2ED9">
    <w:pPr>
      <w:pStyle w:val="Header"/>
    </w:pPr>
    <w:r>
      <w:rPr>
        <w:noProof/>
      </w:rPr>
      <w:drawing>
        <wp:anchor distT="0" distB="0" distL="114300" distR="114300" simplePos="0" relativeHeight="251658244" behindDoc="0" locked="0" layoutInCell="1" allowOverlap="1" wp14:anchorId="7CEC117C" wp14:editId="523F2F8A">
          <wp:simplePos x="0" y="0"/>
          <wp:positionH relativeFrom="column">
            <wp:posOffset>4900930</wp:posOffset>
          </wp:positionH>
          <wp:positionV relativeFrom="paragraph">
            <wp:posOffset>-91440</wp:posOffset>
          </wp:positionV>
          <wp:extent cx="1377950" cy="445770"/>
          <wp:effectExtent l="0" t="0" r="6350" b="0"/>
          <wp:wrapNone/>
          <wp:docPr id="616681855" name="Afbeelding 2053245538" descr="Afbeelding met Lettertype, Graphics, logo,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245538" name="Afbeelding 2053245538" descr="Afbeelding met Lettertype, Graphics, logo,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377950" cy="44577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3" behindDoc="0" locked="0" layoutInCell="1" allowOverlap="1" wp14:anchorId="6B5EBA1C" wp14:editId="17D81FA0">
              <wp:simplePos x="0" y="0"/>
              <wp:positionH relativeFrom="column">
                <wp:posOffset>-891685</wp:posOffset>
              </wp:positionH>
              <wp:positionV relativeFrom="paragraph">
                <wp:posOffset>-440690</wp:posOffset>
              </wp:positionV>
              <wp:extent cx="7557770" cy="1110615"/>
              <wp:effectExtent l="0" t="0" r="0" b="0"/>
              <wp:wrapNone/>
              <wp:docPr id="676561338" name="Rechthoek 676561338"/>
              <wp:cNvGraphicFramePr/>
              <a:graphic xmlns:a="http://schemas.openxmlformats.org/drawingml/2006/main">
                <a:graphicData uri="http://schemas.microsoft.com/office/word/2010/wordprocessingShape">
                  <wps:wsp>
                    <wps:cNvSpPr/>
                    <wps:spPr>
                      <a:xfrm>
                        <a:off x="0" y="0"/>
                        <a:ext cx="7557770" cy="1110615"/>
                      </a:xfrm>
                      <a:prstGeom prst="rect">
                        <a:avLst/>
                      </a:prstGeom>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9B129B4" w14:textId="413EC3C7" w:rsidR="008A2ED9" w:rsidRDefault="00AF7C14" w:rsidP="008A2ED9">
                          <w:pPr>
                            <w:ind w:firstLine="567"/>
                            <w:rPr>
                              <w:rFonts w:ascii="Poppins Black" w:hAnsi="Poppins Black" w:cs="Poppins Black"/>
                              <w:b/>
                              <w:bCs/>
                              <w:sz w:val="48"/>
                              <w:szCs w:val="72"/>
                              <w:lang w:val="nl-NL"/>
                            </w:rPr>
                          </w:pPr>
                          <w:r w:rsidRPr="00AF7C14">
                            <w:rPr>
                              <w:rFonts w:ascii="Poppins Black" w:hAnsi="Poppins Black" w:cs="Poppins Black"/>
                              <w:b/>
                              <w:bCs/>
                              <w:sz w:val="48"/>
                              <w:szCs w:val="72"/>
                              <w:lang w:val="nl-NL"/>
                            </w:rPr>
                            <w:t>PRESSEMITTEILUNG.</w:t>
                          </w:r>
                        </w:p>
                        <w:p w14:paraId="04EC479D" w14:textId="1BE67B94" w:rsidR="00F8691F" w:rsidRPr="00F8691F" w:rsidRDefault="00F8691F" w:rsidP="00F8691F">
                          <w:pPr>
                            <w:ind w:firstLine="567"/>
                            <w:rPr>
                              <w:rFonts w:cs="Poppins"/>
                              <w:sz w:val="22"/>
                              <w:szCs w:val="32"/>
                              <w:lang w:val="nl-NL"/>
                            </w:rPr>
                          </w:pPr>
                          <w:r>
                            <w:rPr>
                              <w:rFonts w:cs="Poppins"/>
                              <w:sz w:val="22"/>
                              <w:szCs w:val="32"/>
                              <w:lang w:val="nl-NL"/>
                            </w:rPr>
                            <w:t>November 2025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5EBA1C" id="Rechthoek 676561338" o:spid="_x0000_s1032" style="position:absolute;margin-left:-70.2pt;margin-top:-34.7pt;width:595.1pt;height:87.4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" fillcolor="#242451 [3204]" stroked="f" strokeweight="1pt">
              <v:textbox>
                <w:txbxContent>
                  <w:p w14:paraId="19B129B4" w14:textId="413EC3C7" w:rsidR="008A2ED9" w:rsidRDefault="00AF7C14" w:rsidP="008A2ED9">
                    <w:pPr>
                      <w:ind w:firstLine="567"/>
                      <w:rPr>
                        <w:rFonts w:ascii="Poppins Black" w:hAnsi="Poppins Black" w:cs="Poppins Black"/>
                        <w:b/>
                        <w:bCs/>
                        <w:sz w:val="48"/>
                        <w:szCs w:val="72"/>
                        <w:lang w:val="nl-NL"/>
                      </w:rPr>
                    </w:pPr>
                    <w:r w:rsidRPr="00AF7C14">
                      <w:rPr>
                        <w:rFonts w:ascii="Poppins Black" w:hAnsi="Poppins Black" w:cs="Poppins Black"/>
                        <w:b/>
                        <w:bCs/>
                        <w:sz w:val="48"/>
                        <w:szCs w:val="72"/>
                        <w:lang w:val="nl-NL"/>
                      </w:rPr>
                      <w:t>PRESSEMITTEILUNG.</w:t>
                    </w:r>
                  </w:p>
                  <w:p w14:paraId="04EC479D" w14:textId="1BE67B94" w:rsidR="00F8691F" w:rsidRPr="00F8691F" w:rsidRDefault="00F8691F" w:rsidP="00F8691F">
                    <w:pPr>
                      <w:ind w:firstLine="567"/>
                      <w:rPr>
                        <w:rFonts w:cs="Poppins"/>
                        <w:sz w:val="22"/>
                        <w:szCs w:val="32"/>
                        <w:lang w:val="nl-NL"/>
                      </w:rPr>
                    </w:pPr>
                    <w:r>
                      <w:rPr>
                        <w:rFonts w:cs="Poppins"/>
                        <w:sz w:val="22"/>
                        <w:szCs w:val="32"/>
                        <w:lang w:val="nl-NL"/>
                      </w:rPr>
                      <w:t>November 2025</w:t>
                    </w:r>
                  </w:p>
                </w:txbxContent>
              </v:textbox>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2347A" w14:textId="3037D1C0" w:rsidR="00473809" w:rsidRDefault="008A2ED9">
    <w:pPr>
      <w:pStyle w:val="Header"/>
    </w:pPr>
    <w:r>
      <w:rPr>
        <w:noProof/>
      </w:rPr>
      <w:drawing>
        <wp:anchor distT="0" distB="0" distL="114300" distR="114300" simplePos="0" relativeHeight="251658242" behindDoc="0" locked="0" layoutInCell="1" allowOverlap="1" wp14:anchorId="60DAB160" wp14:editId="4F76C004">
          <wp:simplePos x="0" y="0"/>
          <wp:positionH relativeFrom="column">
            <wp:posOffset>4893310</wp:posOffset>
          </wp:positionH>
          <wp:positionV relativeFrom="paragraph">
            <wp:posOffset>-490</wp:posOffset>
          </wp:positionV>
          <wp:extent cx="1378289" cy="445858"/>
          <wp:effectExtent l="0" t="0" r="6350" b="0"/>
          <wp:wrapNone/>
          <wp:docPr id="682400704" name="Afbeelding 172309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09864" name="Afbeelding 3"/>
                  <pic:cNvPicPr/>
                </pic:nvPicPr>
                <pic:blipFill>
                  <a:blip r:embed="rId1">
                    <a:extLst>
                      <a:ext uri="{28A0092B-C50C-407E-A947-70E740481C1C}">
                        <a14:useLocalDpi xmlns:a14="http://schemas.microsoft.com/office/drawing/2010/main" val="0"/>
                      </a:ext>
                    </a:extLst>
                  </a:blip>
                  <a:stretch>
                    <a:fillRect/>
                  </a:stretch>
                </pic:blipFill>
                <pic:spPr>
                  <a:xfrm>
                    <a:off x="0" y="0"/>
                    <a:ext cx="1378289" cy="445858"/>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1" behindDoc="0" locked="0" layoutInCell="1" allowOverlap="1" wp14:anchorId="71E1F06A" wp14:editId="6A8CCAF7">
              <wp:simplePos x="0" y="0"/>
              <wp:positionH relativeFrom="column">
                <wp:posOffset>-899795</wp:posOffset>
              </wp:positionH>
              <wp:positionV relativeFrom="paragraph">
                <wp:posOffset>-449580</wp:posOffset>
              </wp:positionV>
              <wp:extent cx="7557770" cy="1261641"/>
              <wp:effectExtent l="0" t="0" r="0" b="0"/>
              <wp:wrapNone/>
              <wp:docPr id="1219681528" name="Rechthoek 1219681528"/>
              <wp:cNvGraphicFramePr/>
              <a:graphic xmlns:a="http://schemas.openxmlformats.org/drawingml/2006/main">
                <a:graphicData uri="http://schemas.microsoft.com/office/word/2010/wordprocessingShape">
                  <wps:wsp>
                    <wps:cNvSpPr/>
                    <wps:spPr>
                      <a:xfrm>
                        <a:off x="0" y="0"/>
                        <a:ext cx="7557770" cy="1261641"/>
                      </a:xfrm>
                      <a:prstGeom prst="rect">
                        <a:avLst/>
                      </a:prstGeom>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D101266" w14:textId="16D86A4E" w:rsidR="00743CED" w:rsidRDefault="006B4F05" w:rsidP="006B4F05">
                          <w:pPr>
                            <w:ind w:firstLine="567"/>
                            <w:rPr>
                              <w:rFonts w:ascii="Poppins Black" w:hAnsi="Poppins Black" w:cs="Poppins Black"/>
                              <w:b/>
                              <w:bCs/>
                              <w:sz w:val="48"/>
                              <w:szCs w:val="72"/>
                              <w:lang w:val="nl-NL"/>
                            </w:rPr>
                          </w:pPr>
                          <w:r w:rsidRPr="00743CED">
                            <w:rPr>
                              <w:rFonts w:ascii="Poppins Black" w:hAnsi="Poppins Black" w:cs="Poppins Black"/>
                              <w:b/>
                              <w:bCs/>
                              <w:sz w:val="48"/>
                              <w:szCs w:val="72"/>
                              <w:lang w:val="nl-NL"/>
                            </w:rPr>
                            <w:t>PRESS</w:t>
                          </w:r>
                          <w:r>
                            <w:rPr>
                              <w:rFonts w:ascii="Poppins Black" w:hAnsi="Poppins Black" w:cs="Poppins Black"/>
                              <w:b/>
                              <w:bCs/>
                              <w:sz w:val="48"/>
                              <w:szCs w:val="72"/>
                              <w:lang w:val="nl-NL"/>
                            </w:rPr>
                            <w:t>EMITTEILUNG</w:t>
                          </w:r>
                          <w:r w:rsidRPr="00743CED">
                            <w:rPr>
                              <w:rFonts w:ascii="Poppins Black" w:hAnsi="Poppins Black" w:cs="Poppins Black"/>
                              <w:b/>
                              <w:bCs/>
                              <w:sz w:val="48"/>
                              <w:szCs w:val="72"/>
                              <w:lang w:val="nl-NL"/>
                            </w:rPr>
                            <w:t>.</w:t>
                          </w:r>
                        </w:p>
                        <w:p w14:paraId="6BA7A95B" w14:textId="73398CEE" w:rsidR="008A2ED9" w:rsidRPr="008A2ED9" w:rsidRDefault="00AF6E13" w:rsidP="00743CED">
                          <w:pPr>
                            <w:ind w:firstLine="567"/>
                            <w:rPr>
                              <w:rFonts w:cs="Poppins"/>
                              <w:sz w:val="22"/>
                              <w:szCs w:val="32"/>
                              <w:lang w:val="nl-NL"/>
                            </w:rPr>
                          </w:pPr>
                          <w:r>
                            <w:rPr>
                              <w:rFonts w:cs="Poppins"/>
                              <w:sz w:val="22"/>
                              <w:szCs w:val="32"/>
                              <w:lang w:val="nl-NL"/>
                            </w:rPr>
                            <w:t>Novembe</w:t>
                          </w:r>
                          <w:r w:rsidR="00E35E53">
                            <w:rPr>
                              <w:rFonts w:cs="Poppins"/>
                              <w:sz w:val="22"/>
                              <w:szCs w:val="32"/>
                              <w:lang w:val="nl-NL"/>
                            </w:rPr>
                            <w:t>r</w:t>
                          </w:r>
                          <w:r w:rsidR="009227B3">
                            <w:rPr>
                              <w:rFonts w:cs="Poppins"/>
                              <w:sz w:val="22"/>
                              <w:szCs w:val="32"/>
                              <w:lang w:val="nl-NL"/>
                            </w:rPr>
                            <w:t xml:space="preserve"> 2025</w:t>
                          </w:r>
                        </w:p>
                        <w:p w14:paraId="61532BB4" w14:textId="77777777" w:rsidR="001F2758" w:rsidRDefault="001F275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E1F06A" id="Rechthoek 1219681528" o:spid="_x0000_s1033" style="position:absolute;margin-left:-70.85pt;margin-top:-35.4pt;width:595.1pt;height:99.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" fillcolor="#242451 [3204]" stroked="f" strokeweight="1pt">
              <v:textbox>
                <w:txbxContent>
                  <w:p w14:paraId="1D101266" w14:textId="16D86A4E" w:rsidR="00743CED" w:rsidRDefault="006B4F05" w:rsidP="006B4F05">
                    <w:pPr>
                      <w:ind w:firstLine="567"/>
                      <w:rPr>
                        <w:rFonts w:ascii="Poppins Black" w:hAnsi="Poppins Black" w:cs="Poppins Black"/>
                        <w:b/>
                        <w:bCs/>
                        <w:sz w:val="48"/>
                        <w:szCs w:val="72"/>
                        <w:lang w:val="nl-NL"/>
                      </w:rPr>
                    </w:pPr>
                    <w:r w:rsidRPr="00743CED">
                      <w:rPr>
                        <w:rFonts w:ascii="Poppins Black" w:hAnsi="Poppins Black" w:cs="Poppins Black"/>
                        <w:b/>
                        <w:bCs/>
                        <w:sz w:val="48"/>
                        <w:szCs w:val="72"/>
                        <w:lang w:val="nl-NL"/>
                      </w:rPr>
                      <w:t>PRESS</w:t>
                    </w:r>
                    <w:r>
                      <w:rPr>
                        <w:rFonts w:ascii="Poppins Black" w:hAnsi="Poppins Black" w:cs="Poppins Black"/>
                        <w:b/>
                        <w:bCs/>
                        <w:sz w:val="48"/>
                        <w:szCs w:val="72"/>
                        <w:lang w:val="nl-NL"/>
                      </w:rPr>
                      <w:t>EMITTEILUNG</w:t>
                    </w:r>
                    <w:r w:rsidRPr="00743CED">
                      <w:rPr>
                        <w:rFonts w:ascii="Poppins Black" w:hAnsi="Poppins Black" w:cs="Poppins Black"/>
                        <w:b/>
                        <w:bCs/>
                        <w:sz w:val="48"/>
                        <w:szCs w:val="72"/>
                        <w:lang w:val="nl-NL"/>
                      </w:rPr>
                      <w:t>.</w:t>
                    </w:r>
                  </w:p>
                  <w:p w14:paraId="6BA7A95B" w14:textId="73398CEE" w:rsidR="008A2ED9" w:rsidRPr="008A2ED9" w:rsidRDefault="00AF6E13" w:rsidP="00743CED">
                    <w:pPr>
                      <w:ind w:firstLine="567"/>
                      <w:rPr>
                        <w:rFonts w:cs="Poppins"/>
                        <w:sz w:val="22"/>
                        <w:szCs w:val="32"/>
                        <w:lang w:val="nl-NL"/>
                      </w:rPr>
                    </w:pPr>
                    <w:r>
                      <w:rPr>
                        <w:rFonts w:cs="Poppins"/>
                        <w:sz w:val="22"/>
                        <w:szCs w:val="32"/>
                        <w:lang w:val="nl-NL"/>
                      </w:rPr>
                      <w:t>Novembe</w:t>
                    </w:r>
                    <w:r w:rsidR="00E35E53">
                      <w:rPr>
                        <w:rFonts w:cs="Poppins"/>
                        <w:sz w:val="22"/>
                        <w:szCs w:val="32"/>
                        <w:lang w:val="nl-NL"/>
                      </w:rPr>
                      <w:t>r</w:t>
                    </w:r>
                    <w:r w:rsidR="009227B3">
                      <w:rPr>
                        <w:rFonts w:cs="Poppins"/>
                        <w:sz w:val="22"/>
                        <w:szCs w:val="32"/>
                        <w:lang w:val="nl-NL"/>
                      </w:rPr>
                      <w:t xml:space="preserve"> 2025</w:t>
                    </w:r>
                  </w:p>
                  <w:p w14:paraId="61532BB4" w14:textId="77777777" w:rsidR="001F2758" w:rsidRDefault="001F2758"/>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69.75pt;height:330.35pt;visibility:visible;mso-wrap-style:square" o:bullet="t">
        <v:imagedata r:id="rId1" o:title=""/>
      </v:shape>
    </w:pict>
  </w:numPicBullet>
  <w:abstractNum w:abstractNumId="0" w15:restartNumberingAfterBreak="0">
    <w:nsid w:val="0E4A5B1C"/>
    <w:multiLevelType w:val="hybridMultilevel"/>
    <w:tmpl w:val="C76609BC"/>
    <w:lvl w:ilvl="0" w:tplc="65D87EC4">
      <w:start w:val="1"/>
      <w:numFmt w:val="bullet"/>
      <w:lvlText w:val=""/>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12324EF7"/>
    <w:multiLevelType w:val="hybridMultilevel"/>
    <w:tmpl w:val="48C4194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 w15:restartNumberingAfterBreak="0">
    <w:nsid w:val="2D596E73"/>
    <w:multiLevelType w:val="hybridMultilevel"/>
    <w:tmpl w:val="104EF60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 w15:restartNumberingAfterBreak="0">
    <w:nsid w:val="38E566BB"/>
    <w:multiLevelType w:val="hybridMultilevel"/>
    <w:tmpl w:val="7018E25E"/>
    <w:lvl w:ilvl="0" w:tplc="96EC8878">
      <w:numFmt w:val="bullet"/>
      <w:lvlText w:val="•"/>
      <w:lvlJc w:val="left"/>
      <w:pPr>
        <w:ind w:left="1060" w:hanging="700"/>
      </w:pPr>
      <w:rPr>
        <w:rFonts w:ascii="Poppins" w:eastAsiaTheme="minorHAnsi" w:hAnsi="Poppins" w:cs="Poppin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59BB2479"/>
    <w:multiLevelType w:val="hybridMultilevel"/>
    <w:tmpl w:val="993AB9E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5CD23282"/>
    <w:multiLevelType w:val="hybridMultilevel"/>
    <w:tmpl w:val="B21A2080"/>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6" w15:restartNumberingAfterBreak="0">
    <w:nsid w:val="6BC5414F"/>
    <w:multiLevelType w:val="hybridMultilevel"/>
    <w:tmpl w:val="50149E8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 w15:restartNumberingAfterBreak="0">
    <w:nsid w:val="79697A81"/>
    <w:multiLevelType w:val="hybridMultilevel"/>
    <w:tmpl w:val="F548753A"/>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8" w15:restartNumberingAfterBreak="0">
    <w:nsid w:val="7F7A52E7"/>
    <w:multiLevelType w:val="hybridMultilevel"/>
    <w:tmpl w:val="60B2FF7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813447856">
    <w:abstractNumId w:val="0"/>
  </w:num>
  <w:num w:numId="2" w16cid:durableId="947782117">
    <w:abstractNumId w:val="4"/>
  </w:num>
  <w:num w:numId="3" w16cid:durableId="632029513">
    <w:abstractNumId w:val="8"/>
  </w:num>
  <w:num w:numId="4" w16cid:durableId="1131437771">
    <w:abstractNumId w:val="3"/>
  </w:num>
  <w:num w:numId="5" w16cid:durableId="1328632688">
    <w:abstractNumId w:val="2"/>
  </w:num>
  <w:num w:numId="6" w16cid:durableId="1171221266">
    <w:abstractNumId w:val="6"/>
  </w:num>
  <w:num w:numId="7" w16cid:durableId="1061951843">
    <w:abstractNumId w:val="1"/>
  </w:num>
  <w:num w:numId="8" w16cid:durableId="980379591">
    <w:abstractNumId w:val="7"/>
  </w:num>
  <w:num w:numId="9" w16cid:durableId="111393553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defaultTabStop w:val="708"/>
  <w:hyphenationZone w:val="425"/>
  <w:characterSpacingControl w:val="doNotCompress"/>
  <w:hdrShapeDefaults>
    <o:shapedefaults v:ext="edit" spidmax="512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3CED"/>
    <w:rsid w:val="00000763"/>
    <w:rsid w:val="00004D35"/>
    <w:rsid w:val="000133BA"/>
    <w:rsid w:val="00021414"/>
    <w:rsid w:val="00024DB3"/>
    <w:rsid w:val="00036020"/>
    <w:rsid w:val="00036C49"/>
    <w:rsid w:val="00037FB1"/>
    <w:rsid w:val="00056118"/>
    <w:rsid w:val="00076E0C"/>
    <w:rsid w:val="000803A1"/>
    <w:rsid w:val="00080C3B"/>
    <w:rsid w:val="00082BB1"/>
    <w:rsid w:val="00091D4F"/>
    <w:rsid w:val="0009375D"/>
    <w:rsid w:val="000A2FEE"/>
    <w:rsid w:val="000B0F48"/>
    <w:rsid w:val="000B47F0"/>
    <w:rsid w:val="000B6FB1"/>
    <w:rsid w:val="000E52A3"/>
    <w:rsid w:val="000E74F1"/>
    <w:rsid w:val="000E7953"/>
    <w:rsid w:val="00104482"/>
    <w:rsid w:val="001401F5"/>
    <w:rsid w:val="00176ABF"/>
    <w:rsid w:val="001865CA"/>
    <w:rsid w:val="00192F4D"/>
    <w:rsid w:val="001A2339"/>
    <w:rsid w:val="001A31E3"/>
    <w:rsid w:val="001A6652"/>
    <w:rsid w:val="001A7F3C"/>
    <w:rsid w:val="001B1973"/>
    <w:rsid w:val="001C5004"/>
    <w:rsid w:val="001C7CE3"/>
    <w:rsid w:val="001D0CC2"/>
    <w:rsid w:val="001F2758"/>
    <w:rsid w:val="001F4F8B"/>
    <w:rsid w:val="002028C0"/>
    <w:rsid w:val="002068EB"/>
    <w:rsid w:val="00215446"/>
    <w:rsid w:val="0023161F"/>
    <w:rsid w:val="00247EE5"/>
    <w:rsid w:val="00255833"/>
    <w:rsid w:val="002625EB"/>
    <w:rsid w:val="0026310E"/>
    <w:rsid w:val="00274449"/>
    <w:rsid w:val="00275E3A"/>
    <w:rsid w:val="00276691"/>
    <w:rsid w:val="00285934"/>
    <w:rsid w:val="00285C8A"/>
    <w:rsid w:val="002B41EE"/>
    <w:rsid w:val="002B5EA3"/>
    <w:rsid w:val="002B6951"/>
    <w:rsid w:val="002C09CA"/>
    <w:rsid w:val="002C5098"/>
    <w:rsid w:val="002D220F"/>
    <w:rsid w:val="002E707B"/>
    <w:rsid w:val="002F1AE4"/>
    <w:rsid w:val="002F6253"/>
    <w:rsid w:val="002F7D31"/>
    <w:rsid w:val="00302FF8"/>
    <w:rsid w:val="00306D1D"/>
    <w:rsid w:val="00314822"/>
    <w:rsid w:val="00325E7D"/>
    <w:rsid w:val="00326DF7"/>
    <w:rsid w:val="00331E72"/>
    <w:rsid w:val="00333658"/>
    <w:rsid w:val="0033751B"/>
    <w:rsid w:val="0034760B"/>
    <w:rsid w:val="00352C93"/>
    <w:rsid w:val="00355F46"/>
    <w:rsid w:val="00364F12"/>
    <w:rsid w:val="0038563B"/>
    <w:rsid w:val="00394653"/>
    <w:rsid w:val="0039603D"/>
    <w:rsid w:val="003A176B"/>
    <w:rsid w:val="003A5D5F"/>
    <w:rsid w:val="003A6FCE"/>
    <w:rsid w:val="003B4DFC"/>
    <w:rsid w:val="003C6FE5"/>
    <w:rsid w:val="003E01C0"/>
    <w:rsid w:val="003E020A"/>
    <w:rsid w:val="003F02DC"/>
    <w:rsid w:val="003F2CA1"/>
    <w:rsid w:val="00403CBA"/>
    <w:rsid w:val="00410777"/>
    <w:rsid w:val="00425CCC"/>
    <w:rsid w:val="004313EC"/>
    <w:rsid w:val="00433555"/>
    <w:rsid w:val="00433839"/>
    <w:rsid w:val="00445914"/>
    <w:rsid w:val="00447A8F"/>
    <w:rsid w:val="0045458D"/>
    <w:rsid w:val="00454A12"/>
    <w:rsid w:val="00460BC3"/>
    <w:rsid w:val="0046174A"/>
    <w:rsid w:val="00462605"/>
    <w:rsid w:val="00466C8C"/>
    <w:rsid w:val="004701C3"/>
    <w:rsid w:val="00471E9D"/>
    <w:rsid w:val="004728AF"/>
    <w:rsid w:val="00473809"/>
    <w:rsid w:val="00481399"/>
    <w:rsid w:val="0049185A"/>
    <w:rsid w:val="00494711"/>
    <w:rsid w:val="00497140"/>
    <w:rsid w:val="004A18D6"/>
    <w:rsid w:val="004A4E7E"/>
    <w:rsid w:val="004B4D06"/>
    <w:rsid w:val="004C296E"/>
    <w:rsid w:val="004C517B"/>
    <w:rsid w:val="004C79EF"/>
    <w:rsid w:val="004D3A41"/>
    <w:rsid w:val="004D3C23"/>
    <w:rsid w:val="004E01DF"/>
    <w:rsid w:val="004E228B"/>
    <w:rsid w:val="004F1FE0"/>
    <w:rsid w:val="004F543A"/>
    <w:rsid w:val="00506847"/>
    <w:rsid w:val="00524D82"/>
    <w:rsid w:val="005404E8"/>
    <w:rsid w:val="005438F3"/>
    <w:rsid w:val="0054722C"/>
    <w:rsid w:val="005540DB"/>
    <w:rsid w:val="005569A1"/>
    <w:rsid w:val="0058163D"/>
    <w:rsid w:val="005906B5"/>
    <w:rsid w:val="00593106"/>
    <w:rsid w:val="005A091F"/>
    <w:rsid w:val="005A4153"/>
    <w:rsid w:val="005A7FF2"/>
    <w:rsid w:val="005B115C"/>
    <w:rsid w:val="005B283F"/>
    <w:rsid w:val="005B3EF0"/>
    <w:rsid w:val="005E2D0F"/>
    <w:rsid w:val="005E3865"/>
    <w:rsid w:val="005E47C4"/>
    <w:rsid w:val="005F346E"/>
    <w:rsid w:val="005F7B04"/>
    <w:rsid w:val="00612E96"/>
    <w:rsid w:val="00635230"/>
    <w:rsid w:val="00642F18"/>
    <w:rsid w:val="00652EE8"/>
    <w:rsid w:val="0066413B"/>
    <w:rsid w:val="00666E95"/>
    <w:rsid w:val="0067757A"/>
    <w:rsid w:val="00684259"/>
    <w:rsid w:val="00690DCB"/>
    <w:rsid w:val="006A63C4"/>
    <w:rsid w:val="006B4F05"/>
    <w:rsid w:val="006C4521"/>
    <w:rsid w:val="006D2101"/>
    <w:rsid w:val="006D26A5"/>
    <w:rsid w:val="006D3BE2"/>
    <w:rsid w:val="006F2DDD"/>
    <w:rsid w:val="006F4229"/>
    <w:rsid w:val="006F65F0"/>
    <w:rsid w:val="006F698D"/>
    <w:rsid w:val="00711A86"/>
    <w:rsid w:val="0071470B"/>
    <w:rsid w:val="007175C8"/>
    <w:rsid w:val="00730CE7"/>
    <w:rsid w:val="007407FD"/>
    <w:rsid w:val="00743CED"/>
    <w:rsid w:val="00765905"/>
    <w:rsid w:val="007742ED"/>
    <w:rsid w:val="00782379"/>
    <w:rsid w:val="007A0317"/>
    <w:rsid w:val="007A472E"/>
    <w:rsid w:val="007A6E01"/>
    <w:rsid w:val="007B223E"/>
    <w:rsid w:val="007B2E92"/>
    <w:rsid w:val="007D305F"/>
    <w:rsid w:val="007E04CA"/>
    <w:rsid w:val="007F55C1"/>
    <w:rsid w:val="007F653C"/>
    <w:rsid w:val="00815A8E"/>
    <w:rsid w:val="00815D3B"/>
    <w:rsid w:val="008167FF"/>
    <w:rsid w:val="00831D33"/>
    <w:rsid w:val="00834442"/>
    <w:rsid w:val="0083457D"/>
    <w:rsid w:val="00842547"/>
    <w:rsid w:val="008533AD"/>
    <w:rsid w:val="008579D0"/>
    <w:rsid w:val="00862FF0"/>
    <w:rsid w:val="00865D8F"/>
    <w:rsid w:val="0088537D"/>
    <w:rsid w:val="00885EA7"/>
    <w:rsid w:val="008A2226"/>
    <w:rsid w:val="008A2ED9"/>
    <w:rsid w:val="008A6C37"/>
    <w:rsid w:val="008D067D"/>
    <w:rsid w:val="008D0809"/>
    <w:rsid w:val="008D6F2F"/>
    <w:rsid w:val="008E6F89"/>
    <w:rsid w:val="00902BA3"/>
    <w:rsid w:val="0090448D"/>
    <w:rsid w:val="00905AFC"/>
    <w:rsid w:val="00912E09"/>
    <w:rsid w:val="00914A9A"/>
    <w:rsid w:val="00920D8F"/>
    <w:rsid w:val="009227B3"/>
    <w:rsid w:val="009302B4"/>
    <w:rsid w:val="00933FB2"/>
    <w:rsid w:val="009376A0"/>
    <w:rsid w:val="0094266E"/>
    <w:rsid w:val="0094549C"/>
    <w:rsid w:val="00945E45"/>
    <w:rsid w:val="00951B52"/>
    <w:rsid w:val="00955011"/>
    <w:rsid w:val="00955592"/>
    <w:rsid w:val="00964FB1"/>
    <w:rsid w:val="0097015F"/>
    <w:rsid w:val="00974F95"/>
    <w:rsid w:val="009829FE"/>
    <w:rsid w:val="009875BC"/>
    <w:rsid w:val="00987CC1"/>
    <w:rsid w:val="00993C66"/>
    <w:rsid w:val="009A4524"/>
    <w:rsid w:val="009C2307"/>
    <w:rsid w:val="009C4F0C"/>
    <w:rsid w:val="009C6C99"/>
    <w:rsid w:val="009F6FA1"/>
    <w:rsid w:val="00A0686E"/>
    <w:rsid w:val="00A145CD"/>
    <w:rsid w:val="00A1620F"/>
    <w:rsid w:val="00A219D8"/>
    <w:rsid w:val="00A23EB1"/>
    <w:rsid w:val="00A41FE7"/>
    <w:rsid w:val="00A571D5"/>
    <w:rsid w:val="00A64177"/>
    <w:rsid w:val="00A726C0"/>
    <w:rsid w:val="00A729C5"/>
    <w:rsid w:val="00A86850"/>
    <w:rsid w:val="00A86F49"/>
    <w:rsid w:val="00A96749"/>
    <w:rsid w:val="00AA7921"/>
    <w:rsid w:val="00AA7CF2"/>
    <w:rsid w:val="00AB3764"/>
    <w:rsid w:val="00AB43AB"/>
    <w:rsid w:val="00AC33E7"/>
    <w:rsid w:val="00AD092D"/>
    <w:rsid w:val="00AE2E48"/>
    <w:rsid w:val="00AE4820"/>
    <w:rsid w:val="00AF6E13"/>
    <w:rsid w:val="00AF73E9"/>
    <w:rsid w:val="00AF7C14"/>
    <w:rsid w:val="00B0203B"/>
    <w:rsid w:val="00B050A7"/>
    <w:rsid w:val="00B13A17"/>
    <w:rsid w:val="00B145E2"/>
    <w:rsid w:val="00B1682E"/>
    <w:rsid w:val="00B435B7"/>
    <w:rsid w:val="00B740FC"/>
    <w:rsid w:val="00B8059D"/>
    <w:rsid w:val="00B9041E"/>
    <w:rsid w:val="00BA53FA"/>
    <w:rsid w:val="00BB7E0C"/>
    <w:rsid w:val="00BC0BE9"/>
    <w:rsid w:val="00BD2259"/>
    <w:rsid w:val="00BE0512"/>
    <w:rsid w:val="00BE34C0"/>
    <w:rsid w:val="00BF4625"/>
    <w:rsid w:val="00C0563A"/>
    <w:rsid w:val="00C108F4"/>
    <w:rsid w:val="00C27B57"/>
    <w:rsid w:val="00C34223"/>
    <w:rsid w:val="00C34F7F"/>
    <w:rsid w:val="00C42FF6"/>
    <w:rsid w:val="00C52AC4"/>
    <w:rsid w:val="00C546B6"/>
    <w:rsid w:val="00C64B51"/>
    <w:rsid w:val="00C741F8"/>
    <w:rsid w:val="00C86630"/>
    <w:rsid w:val="00C9456B"/>
    <w:rsid w:val="00C95548"/>
    <w:rsid w:val="00CB7549"/>
    <w:rsid w:val="00CB7B6A"/>
    <w:rsid w:val="00CD0002"/>
    <w:rsid w:val="00CD1162"/>
    <w:rsid w:val="00CE1DB3"/>
    <w:rsid w:val="00CE4372"/>
    <w:rsid w:val="00CE7271"/>
    <w:rsid w:val="00CF4B3A"/>
    <w:rsid w:val="00D04F3C"/>
    <w:rsid w:val="00D0604A"/>
    <w:rsid w:val="00D370C4"/>
    <w:rsid w:val="00D40897"/>
    <w:rsid w:val="00D43CC3"/>
    <w:rsid w:val="00D4668C"/>
    <w:rsid w:val="00D54207"/>
    <w:rsid w:val="00D70F0C"/>
    <w:rsid w:val="00D80D0A"/>
    <w:rsid w:val="00D82A36"/>
    <w:rsid w:val="00D909CB"/>
    <w:rsid w:val="00D911B7"/>
    <w:rsid w:val="00D9746A"/>
    <w:rsid w:val="00DA4C27"/>
    <w:rsid w:val="00DB3F6C"/>
    <w:rsid w:val="00DC54CE"/>
    <w:rsid w:val="00DD7283"/>
    <w:rsid w:val="00DD74F3"/>
    <w:rsid w:val="00DF6A4B"/>
    <w:rsid w:val="00DF73CD"/>
    <w:rsid w:val="00E04925"/>
    <w:rsid w:val="00E10B74"/>
    <w:rsid w:val="00E12965"/>
    <w:rsid w:val="00E32746"/>
    <w:rsid w:val="00E34A38"/>
    <w:rsid w:val="00E35E53"/>
    <w:rsid w:val="00E37A5B"/>
    <w:rsid w:val="00E50795"/>
    <w:rsid w:val="00E54B43"/>
    <w:rsid w:val="00E56C0A"/>
    <w:rsid w:val="00E5799A"/>
    <w:rsid w:val="00E714F2"/>
    <w:rsid w:val="00E74E56"/>
    <w:rsid w:val="00E77067"/>
    <w:rsid w:val="00E95091"/>
    <w:rsid w:val="00EC56CD"/>
    <w:rsid w:val="00EC7AC5"/>
    <w:rsid w:val="00EE10FB"/>
    <w:rsid w:val="00EE3995"/>
    <w:rsid w:val="00EE3B7B"/>
    <w:rsid w:val="00EE510A"/>
    <w:rsid w:val="00EF25D6"/>
    <w:rsid w:val="00EF3A83"/>
    <w:rsid w:val="00EF6EB0"/>
    <w:rsid w:val="00F15F3F"/>
    <w:rsid w:val="00F24A60"/>
    <w:rsid w:val="00F36152"/>
    <w:rsid w:val="00F514E6"/>
    <w:rsid w:val="00F54365"/>
    <w:rsid w:val="00F60DC3"/>
    <w:rsid w:val="00F62FDB"/>
    <w:rsid w:val="00F72775"/>
    <w:rsid w:val="00F762DA"/>
    <w:rsid w:val="00F77C25"/>
    <w:rsid w:val="00F77DCC"/>
    <w:rsid w:val="00F85713"/>
    <w:rsid w:val="00F8691F"/>
    <w:rsid w:val="00F93584"/>
    <w:rsid w:val="00FC71D0"/>
    <w:rsid w:val="00FD053A"/>
    <w:rsid w:val="00FD0CB4"/>
    <w:rsid w:val="00FD36FD"/>
    <w:rsid w:val="00FD3991"/>
    <w:rsid w:val="00FE62C0"/>
    <w:rsid w:val="00FE7BD0"/>
    <w:rsid w:val="00FF326F"/>
    <w:rsid w:val="00FF5B7C"/>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5121"/>
    <o:shapelayout v:ext="edit">
      <o:idmap v:ext="edit" data="2"/>
    </o:shapelayout>
  </w:shapeDefaults>
  <w:decimalSymbol w:val=","/>
  <w:listSeparator w:val=","/>
  <w14:docId w14:val="28CBA0EA"/>
  <w15:chartTrackingRefBased/>
  <w15:docId w15:val="{2E64A8F5-1B4E-014A-88B2-A49C33DF3D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nl-B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0DCB"/>
    <w:rPr>
      <w:rFonts w:ascii="Poppins" w:hAnsi="Poppins"/>
      <w:sz w:val="20"/>
    </w:rPr>
  </w:style>
  <w:style w:type="paragraph" w:styleId="Heading1">
    <w:name w:val="heading 1"/>
    <w:basedOn w:val="Normal"/>
    <w:next w:val="Normal"/>
    <w:link w:val="Heading1Char"/>
    <w:uiPriority w:val="9"/>
    <w:qFormat/>
    <w:rsid w:val="00690DCB"/>
    <w:pPr>
      <w:keepNext/>
      <w:keepLines/>
      <w:spacing w:before="40"/>
      <w:outlineLvl w:val="0"/>
    </w:pPr>
    <w:rPr>
      <w:rFonts w:ascii="Poppins Black" w:eastAsiaTheme="majorEastAsia" w:hAnsi="Poppins Black" w:cstheme="majorBidi"/>
      <w:b/>
      <w:color w:val="242451" w:themeColor="accent1"/>
      <w:sz w:val="40"/>
      <w:szCs w:val="32"/>
    </w:rPr>
  </w:style>
  <w:style w:type="paragraph" w:styleId="Heading2">
    <w:name w:val="heading 2"/>
    <w:basedOn w:val="Normal"/>
    <w:next w:val="Normal"/>
    <w:link w:val="Heading2Char"/>
    <w:uiPriority w:val="9"/>
    <w:unhideWhenUsed/>
    <w:qFormat/>
    <w:rsid w:val="00690DCB"/>
    <w:pPr>
      <w:keepNext/>
      <w:keepLines/>
      <w:spacing w:before="40"/>
      <w:outlineLvl w:val="1"/>
    </w:pPr>
    <w:rPr>
      <w:rFonts w:ascii="Poppins Black" w:eastAsiaTheme="majorEastAsia" w:hAnsi="Poppins Black" w:cstheme="majorBidi"/>
      <w:b/>
      <w:color w:val="8496B0" w:themeColor="text2" w:themeTint="99"/>
      <w:sz w:val="32"/>
      <w:szCs w:val="26"/>
    </w:rPr>
  </w:style>
  <w:style w:type="paragraph" w:styleId="Heading3">
    <w:name w:val="heading 3"/>
    <w:basedOn w:val="Normal"/>
    <w:next w:val="Normal"/>
    <w:link w:val="Heading3Char"/>
    <w:uiPriority w:val="9"/>
    <w:unhideWhenUsed/>
    <w:qFormat/>
    <w:rsid w:val="00690DCB"/>
    <w:pPr>
      <w:keepNext/>
      <w:keepLines/>
      <w:spacing w:before="40"/>
      <w:outlineLvl w:val="2"/>
    </w:pPr>
    <w:rPr>
      <w:rFonts w:ascii="Poppins Black" w:eastAsiaTheme="majorEastAsia" w:hAnsi="Poppins Black" w:cstheme="majorBidi"/>
      <w:b/>
      <w:color w:val="CC1619" w:themeColor="accent2"/>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3457D"/>
    <w:pPr>
      <w:tabs>
        <w:tab w:val="center" w:pos="4536"/>
        <w:tab w:val="right" w:pos="9072"/>
      </w:tabs>
    </w:pPr>
    <w:rPr>
      <w:color w:val="242451" w:themeColor="accent1"/>
    </w:rPr>
  </w:style>
  <w:style w:type="character" w:customStyle="1" w:styleId="HeaderChar">
    <w:name w:val="Header Char"/>
    <w:basedOn w:val="DefaultParagraphFont"/>
    <w:link w:val="Header"/>
    <w:uiPriority w:val="99"/>
    <w:rsid w:val="0083457D"/>
    <w:rPr>
      <w:rFonts w:ascii="Poppins" w:hAnsi="Poppins"/>
      <w:color w:val="242451" w:themeColor="accent1"/>
      <w:sz w:val="20"/>
    </w:rPr>
  </w:style>
  <w:style w:type="paragraph" w:styleId="Footer">
    <w:name w:val="footer"/>
    <w:basedOn w:val="Normal"/>
    <w:link w:val="FooterChar"/>
    <w:uiPriority w:val="99"/>
    <w:unhideWhenUsed/>
    <w:rsid w:val="0083457D"/>
    <w:pPr>
      <w:tabs>
        <w:tab w:val="center" w:pos="4536"/>
        <w:tab w:val="right" w:pos="9072"/>
      </w:tabs>
    </w:pPr>
    <w:rPr>
      <w:color w:val="242451" w:themeColor="accent1"/>
    </w:rPr>
  </w:style>
  <w:style w:type="character" w:customStyle="1" w:styleId="FooterChar">
    <w:name w:val="Footer Char"/>
    <w:basedOn w:val="DefaultParagraphFont"/>
    <w:link w:val="Footer"/>
    <w:uiPriority w:val="99"/>
    <w:rsid w:val="0083457D"/>
    <w:rPr>
      <w:rFonts w:ascii="Poppins" w:hAnsi="Poppins"/>
      <w:color w:val="242451" w:themeColor="accent1"/>
      <w:sz w:val="20"/>
    </w:rPr>
  </w:style>
  <w:style w:type="character" w:styleId="PageNumber">
    <w:name w:val="page number"/>
    <w:basedOn w:val="DefaultParagraphFont"/>
    <w:uiPriority w:val="99"/>
    <w:semiHidden/>
    <w:unhideWhenUsed/>
    <w:rsid w:val="00473809"/>
  </w:style>
  <w:style w:type="character" w:customStyle="1" w:styleId="Heading1Char">
    <w:name w:val="Heading 1 Char"/>
    <w:basedOn w:val="DefaultParagraphFont"/>
    <w:link w:val="Heading1"/>
    <w:uiPriority w:val="9"/>
    <w:rsid w:val="00690DCB"/>
    <w:rPr>
      <w:rFonts w:ascii="Poppins Black" w:eastAsiaTheme="majorEastAsia" w:hAnsi="Poppins Black" w:cstheme="majorBidi"/>
      <w:b/>
      <w:color w:val="242451" w:themeColor="accent1"/>
      <w:sz w:val="40"/>
      <w:szCs w:val="32"/>
    </w:rPr>
  </w:style>
  <w:style w:type="character" w:customStyle="1" w:styleId="Heading2Char">
    <w:name w:val="Heading 2 Char"/>
    <w:basedOn w:val="DefaultParagraphFont"/>
    <w:link w:val="Heading2"/>
    <w:uiPriority w:val="9"/>
    <w:rsid w:val="00690DCB"/>
    <w:rPr>
      <w:rFonts w:ascii="Poppins Black" w:eastAsiaTheme="majorEastAsia" w:hAnsi="Poppins Black" w:cstheme="majorBidi"/>
      <w:b/>
      <w:color w:val="8496B0" w:themeColor="text2" w:themeTint="99"/>
      <w:sz w:val="32"/>
      <w:szCs w:val="26"/>
    </w:rPr>
  </w:style>
  <w:style w:type="paragraph" w:styleId="Title">
    <w:name w:val="Title"/>
    <w:basedOn w:val="Normal"/>
    <w:next w:val="Normal"/>
    <w:link w:val="TitleChar"/>
    <w:uiPriority w:val="10"/>
    <w:qFormat/>
    <w:rsid w:val="00690DCB"/>
    <w:pPr>
      <w:contextualSpacing/>
    </w:pPr>
    <w:rPr>
      <w:rFonts w:ascii="Poppins Black" w:eastAsiaTheme="majorEastAsia" w:hAnsi="Poppins Black" w:cstheme="majorBidi"/>
      <w:b/>
      <w:color w:val="242451" w:themeColor="accent1"/>
      <w:spacing w:val="-10"/>
      <w:kern w:val="28"/>
      <w:sz w:val="56"/>
      <w:szCs w:val="56"/>
    </w:rPr>
  </w:style>
  <w:style w:type="character" w:customStyle="1" w:styleId="TitleChar">
    <w:name w:val="Title Char"/>
    <w:basedOn w:val="DefaultParagraphFont"/>
    <w:link w:val="Title"/>
    <w:uiPriority w:val="10"/>
    <w:rsid w:val="00690DCB"/>
    <w:rPr>
      <w:rFonts w:ascii="Poppins Black" w:eastAsiaTheme="majorEastAsia" w:hAnsi="Poppins Black" w:cstheme="majorBidi"/>
      <w:b/>
      <w:color w:val="242451" w:themeColor="accent1"/>
      <w:spacing w:val="-10"/>
      <w:kern w:val="28"/>
      <w:sz w:val="56"/>
      <w:szCs w:val="56"/>
    </w:rPr>
  </w:style>
  <w:style w:type="character" w:customStyle="1" w:styleId="Heading3Char">
    <w:name w:val="Heading 3 Char"/>
    <w:basedOn w:val="DefaultParagraphFont"/>
    <w:link w:val="Heading3"/>
    <w:uiPriority w:val="9"/>
    <w:rsid w:val="00690DCB"/>
    <w:rPr>
      <w:rFonts w:ascii="Poppins Black" w:eastAsiaTheme="majorEastAsia" w:hAnsi="Poppins Black" w:cstheme="majorBidi"/>
      <w:b/>
      <w:color w:val="CC1619" w:themeColor="accent2"/>
      <w:sz w:val="28"/>
    </w:rPr>
  </w:style>
  <w:style w:type="paragraph" w:styleId="Subtitle">
    <w:name w:val="Subtitle"/>
    <w:basedOn w:val="Normal"/>
    <w:next w:val="Normal"/>
    <w:link w:val="SubtitleChar"/>
    <w:uiPriority w:val="11"/>
    <w:qFormat/>
    <w:rsid w:val="00D40897"/>
    <w:pPr>
      <w:numPr>
        <w:ilvl w:val="1"/>
      </w:numPr>
      <w:spacing w:after="160"/>
    </w:pPr>
    <w:rPr>
      <w:rFonts w:eastAsiaTheme="minorEastAsia"/>
      <w:b/>
      <w:color w:val="242451" w:themeColor="accent1"/>
      <w:spacing w:val="15"/>
      <w:sz w:val="22"/>
      <w:szCs w:val="22"/>
    </w:rPr>
  </w:style>
  <w:style w:type="character" w:customStyle="1" w:styleId="SubtitleChar">
    <w:name w:val="Subtitle Char"/>
    <w:basedOn w:val="DefaultParagraphFont"/>
    <w:link w:val="Subtitle"/>
    <w:uiPriority w:val="11"/>
    <w:rsid w:val="00D40897"/>
    <w:rPr>
      <w:rFonts w:ascii="Poppins" w:eastAsiaTheme="minorEastAsia" w:hAnsi="Poppins"/>
      <w:b/>
      <w:color w:val="242451" w:themeColor="accent1"/>
      <w:spacing w:val="15"/>
      <w:sz w:val="22"/>
      <w:szCs w:val="22"/>
    </w:rPr>
  </w:style>
  <w:style w:type="character" w:styleId="SubtleEmphasis">
    <w:name w:val="Subtle Emphasis"/>
    <w:uiPriority w:val="19"/>
    <w:qFormat/>
    <w:rsid w:val="00D40897"/>
    <w:rPr>
      <w:rFonts w:ascii="Poppins" w:hAnsi="Poppins"/>
      <w:b w:val="0"/>
      <w:i/>
      <w:iCs/>
      <w:color w:val="000000" w:themeColor="text1"/>
    </w:rPr>
  </w:style>
  <w:style w:type="character" w:styleId="Emphasis">
    <w:name w:val="Emphasis"/>
    <w:uiPriority w:val="20"/>
    <w:qFormat/>
    <w:rsid w:val="00D40897"/>
    <w:rPr>
      <w:rFonts w:ascii="Poppins" w:hAnsi="Poppins"/>
      <w:b/>
      <w:bCs/>
      <w:i w:val="0"/>
      <w:color w:val="000000" w:themeColor="text1"/>
      <w:sz w:val="20"/>
    </w:rPr>
  </w:style>
  <w:style w:type="character" w:styleId="IntenseEmphasis">
    <w:name w:val="Intense Emphasis"/>
    <w:basedOn w:val="DefaultParagraphFont"/>
    <w:uiPriority w:val="21"/>
    <w:qFormat/>
    <w:rsid w:val="00D40897"/>
    <w:rPr>
      <w:rFonts w:ascii="Poppins" w:hAnsi="Poppins"/>
      <w:b/>
      <w:i/>
      <w:iCs/>
      <w:color w:val="000000" w:themeColor="text1"/>
      <w:sz w:val="20"/>
    </w:rPr>
  </w:style>
  <w:style w:type="character" w:styleId="Strong">
    <w:name w:val="Strong"/>
    <w:basedOn w:val="DefaultParagraphFont"/>
    <w:uiPriority w:val="22"/>
    <w:qFormat/>
    <w:rsid w:val="00D40897"/>
    <w:rPr>
      <w:rFonts w:ascii="Poppins Black" w:hAnsi="Poppins Black"/>
      <w:b/>
      <w:bCs/>
      <w:i w:val="0"/>
      <w:color w:val="CC1619" w:themeColor="accent2"/>
      <w:sz w:val="20"/>
    </w:rPr>
  </w:style>
  <w:style w:type="paragraph" w:styleId="Quote">
    <w:name w:val="Quote"/>
    <w:basedOn w:val="Normal"/>
    <w:next w:val="Normal"/>
    <w:link w:val="QuoteChar"/>
    <w:uiPriority w:val="29"/>
    <w:qFormat/>
    <w:rsid w:val="00D40897"/>
    <w:pPr>
      <w:spacing w:before="200" w:after="160"/>
      <w:ind w:left="864" w:right="864"/>
    </w:pPr>
    <w:rPr>
      <w:rFonts w:ascii="FreightDisp Pro Book" w:hAnsi="FreightDisp Pro Book"/>
      <w:i/>
      <w:iCs/>
      <w:color w:val="242451" w:themeColor="accent1"/>
      <w:sz w:val="28"/>
    </w:rPr>
  </w:style>
  <w:style w:type="character" w:customStyle="1" w:styleId="QuoteChar">
    <w:name w:val="Quote Char"/>
    <w:basedOn w:val="DefaultParagraphFont"/>
    <w:link w:val="Quote"/>
    <w:uiPriority w:val="29"/>
    <w:rsid w:val="00D40897"/>
    <w:rPr>
      <w:rFonts w:ascii="FreightDisp Pro Book" w:hAnsi="FreightDisp Pro Book"/>
      <w:i/>
      <w:iCs/>
      <w:color w:val="242451" w:themeColor="accent1"/>
      <w:sz w:val="28"/>
    </w:rPr>
  </w:style>
  <w:style w:type="paragraph" w:styleId="IntenseQuote">
    <w:name w:val="Intense Quote"/>
    <w:basedOn w:val="Quote"/>
    <w:next w:val="Normal"/>
    <w:link w:val="IntenseQuoteChar"/>
    <w:uiPriority w:val="30"/>
    <w:qFormat/>
    <w:rsid w:val="00D40897"/>
    <w:pPr>
      <w:jc w:val="center"/>
    </w:pPr>
    <w:rPr>
      <w:sz w:val="40"/>
      <w:szCs w:val="40"/>
    </w:rPr>
  </w:style>
  <w:style w:type="character" w:customStyle="1" w:styleId="IntenseQuoteChar">
    <w:name w:val="Intense Quote Char"/>
    <w:basedOn w:val="DefaultParagraphFont"/>
    <w:link w:val="IntenseQuote"/>
    <w:uiPriority w:val="30"/>
    <w:rsid w:val="00D40897"/>
    <w:rPr>
      <w:rFonts w:ascii="FreightDisp Pro Book" w:hAnsi="FreightDisp Pro Book"/>
      <w:i/>
      <w:iCs/>
      <w:color w:val="242451" w:themeColor="accent1"/>
      <w:sz w:val="40"/>
      <w:szCs w:val="40"/>
    </w:rPr>
  </w:style>
  <w:style w:type="character" w:styleId="SubtleReference">
    <w:name w:val="Subtle Reference"/>
    <w:basedOn w:val="DefaultParagraphFont"/>
    <w:uiPriority w:val="31"/>
    <w:qFormat/>
    <w:rsid w:val="007B223E"/>
    <w:rPr>
      <w:rFonts w:ascii="Poppins" w:hAnsi="Poppins"/>
      <w:b w:val="0"/>
      <w:i w:val="0"/>
      <w:smallCaps/>
      <w:color w:val="5A5A5A" w:themeColor="text1" w:themeTint="A5"/>
    </w:rPr>
  </w:style>
  <w:style w:type="character" w:styleId="IntenseReference">
    <w:name w:val="Intense Reference"/>
    <w:basedOn w:val="DefaultParagraphFont"/>
    <w:uiPriority w:val="32"/>
    <w:qFormat/>
    <w:rsid w:val="007B223E"/>
    <w:rPr>
      <w:rFonts w:ascii="Poppins" w:hAnsi="Poppins"/>
      <w:b w:val="0"/>
      <w:bCs/>
      <w:i w:val="0"/>
      <w:smallCaps/>
      <w:color w:val="242451" w:themeColor="accent1"/>
      <w:spacing w:val="5"/>
    </w:rPr>
  </w:style>
  <w:style w:type="character" w:styleId="BookTitle">
    <w:name w:val="Book Title"/>
    <w:basedOn w:val="DefaultParagraphFont"/>
    <w:uiPriority w:val="33"/>
    <w:qFormat/>
    <w:rsid w:val="007B223E"/>
    <w:rPr>
      <w:rFonts w:ascii="Poppins" w:hAnsi="Poppins"/>
      <w:b w:val="0"/>
      <w:bCs/>
      <w:i w:val="0"/>
      <w:iCs/>
      <w:spacing w:val="5"/>
    </w:rPr>
  </w:style>
  <w:style w:type="paragraph" w:styleId="ListParagraph">
    <w:name w:val="List Paragraph"/>
    <w:basedOn w:val="Normal"/>
    <w:uiPriority w:val="34"/>
    <w:qFormat/>
    <w:rsid w:val="007B223E"/>
    <w:pPr>
      <w:ind w:left="720"/>
      <w:contextualSpacing/>
    </w:pPr>
  </w:style>
  <w:style w:type="character" w:styleId="Hyperlink">
    <w:name w:val="Hyperlink"/>
    <w:basedOn w:val="DefaultParagraphFont"/>
    <w:uiPriority w:val="99"/>
    <w:unhideWhenUsed/>
    <w:rsid w:val="007B2E92"/>
    <w:rPr>
      <w:color w:val="242451" w:themeColor="hyperlink"/>
      <w:u w:val="single"/>
    </w:rPr>
  </w:style>
  <w:style w:type="character" w:styleId="UnresolvedMention">
    <w:name w:val="Unresolved Mention"/>
    <w:basedOn w:val="DefaultParagraphFont"/>
    <w:uiPriority w:val="99"/>
    <w:semiHidden/>
    <w:unhideWhenUsed/>
    <w:rsid w:val="007B2E92"/>
    <w:rPr>
      <w:color w:val="605E5C"/>
      <w:shd w:val="clear" w:color="auto" w:fill="E1DFDD"/>
    </w:rPr>
  </w:style>
  <w:style w:type="character" w:styleId="FollowedHyperlink">
    <w:name w:val="FollowedHyperlink"/>
    <w:basedOn w:val="DefaultParagraphFont"/>
    <w:uiPriority w:val="99"/>
    <w:semiHidden/>
    <w:unhideWhenUsed/>
    <w:rsid w:val="008D6F2F"/>
    <w:rPr>
      <w:color w:val="EAE9E6" w:themeColor="followedHyperlink"/>
      <w:u w:val="single"/>
    </w:rPr>
  </w:style>
  <w:style w:type="paragraph" w:styleId="NoSpacing">
    <w:name w:val="No Spacing"/>
    <w:uiPriority w:val="1"/>
    <w:qFormat/>
    <w:rsid w:val="0071470B"/>
    <w:rPr>
      <w:rFonts w:ascii="Poppins" w:hAnsi="Poppins"/>
      <w:sz w:val="20"/>
    </w:rPr>
  </w:style>
  <w:style w:type="table" w:styleId="TableGrid">
    <w:name w:val="Table Grid"/>
    <w:basedOn w:val="TableNormal"/>
    <w:uiPriority w:val="39"/>
    <w:rsid w:val="004947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803A1"/>
    <w:rPr>
      <w:rFonts w:ascii="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7170674">
      <w:bodyDiv w:val="1"/>
      <w:marLeft w:val="0"/>
      <w:marRight w:val="0"/>
      <w:marTop w:val="0"/>
      <w:marBottom w:val="0"/>
      <w:divBdr>
        <w:top w:val="none" w:sz="0" w:space="0" w:color="auto"/>
        <w:left w:val="none" w:sz="0" w:space="0" w:color="auto"/>
        <w:bottom w:val="none" w:sz="0" w:space="0" w:color="auto"/>
        <w:right w:val="none" w:sz="0" w:space="0" w:color="auto"/>
      </w:divBdr>
    </w:div>
    <w:div w:id="437141465">
      <w:bodyDiv w:val="1"/>
      <w:marLeft w:val="0"/>
      <w:marRight w:val="0"/>
      <w:marTop w:val="0"/>
      <w:marBottom w:val="0"/>
      <w:divBdr>
        <w:top w:val="none" w:sz="0" w:space="0" w:color="auto"/>
        <w:left w:val="none" w:sz="0" w:space="0" w:color="auto"/>
        <w:bottom w:val="none" w:sz="0" w:space="0" w:color="auto"/>
        <w:right w:val="none" w:sz="0" w:space="0" w:color="auto"/>
      </w:divBdr>
    </w:div>
    <w:div w:id="538201563">
      <w:bodyDiv w:val="1"/>
      <w:marLeft w:val="0"/>
      <w:marRight w:val="0"/>
      <w:marTop w:val="0"/>
      <w:marBottom w:val="0"/>
      <w:divBdr>
        <w:top w:val="none" w:sz="0" w:space="0" w:color="auto"/>
        <w:left w:val="none" w:sz="0" w:space="0" w:color="auto"/>
        <w:bottom w:val="none" w:sz="0" w:space="0" w:color="auto"/>
        <w:right w:val="none" w:sz="0" w:space="0" w:color="auto"/>
      </w:divBdr>
    </w:div>
    <w:div w:id="624845668">
      <w:bodyDiv w:val="1"/>
      <w:marLeft w:val="0"/>
      <w:marRight w:val="0"/>
      <w:marTop w:val="0"/>
      <w:marBottom w:val="0"/>
      <w:divBdr>
        <w:top w:val="none" w:sz="0" w:space="0" w:color="auto"/>
        <w:left w:val="none" w:sz="0" w:space="0" w:color="auto"/>
        <w:bottom w:val="none" w:sz="0" w:space="0" w:color="auto"/>
        <w:right w:val="none" w:sz="0" w:space="0" w:color="auto"/>
      </w:divBdr>
    </w:div>
    <w:div w:id="896665153">
      <w:bodyDiv w:val="1"/>
      <w:marLeft w:val="0"/>
      <w:marRight w:val="0"/>
      <w:marTop w:val="0"/>
      <w:marBottom w:val="0"/>
      <w:divBdr>
        <w:top w:val="none" w:sz="0" w:space="0" w:color="auto"/>
        <w:left w:val="none" w:sz="0" w:space="0" w:color="auto"/>
        <w:bottom w:val="none" w:sz="0" w:space="0" w:color="auto"/>
        <w:right w:val="none" w:sz="0" w:space="0" w:color="auto"/>
      </w:divBdr>
    </w:div>
    <w:div w:id="929242243">
      <w:bodyDiv w:val="1"/>
      <w:marLeft w:val="0"/>
      <w:marRight w:val="0"/>
      <w:marTop w:val="0"/>
      <w:marBottom w:val="0"/>
      <w:divBdr>
        <w:top w:val="none" w:sz="0" w:space="0" w:color="auto"/>
        <w:left w:val="none" w:sz="0" w:space="0" w:color="auto"/>
        <w:bottom w:val="none" w:sz="0" w:space="0" w:color="auto"/>
        <w:right w:val="none" w:sz="0" w:space="0" w:color="auto"/>
      </w:divBdr>
    </w:div>
    <w:div w:id="963390494">
      <w:bodyDiv w:val="1"/>
      <w:marLeft w:val="0"/>
      <w:marRight w:val="0"/>
      <w:marTop w:val="0"/>
      <w:marBottom w:val="0"/>
      <w:divBdr>
        <w:top w:val="none" w:sz="0" w:space="0" w:color="auto"/>
        <w:left w:val="none" w:sz="0" w:space="0" w:color="auto"/>
        <w:bottom w:val="none" w:sz="0" w:space="0" w:color="auto"/>
        <w:right w:val="none" w:sz="0" w:space="0" w:color="auto"/>
      </w:divBdr>
    </w:div>
    <w:div w:id="1070083566">
      <w:bodyDiv w:val="1"/>
      <w:marLeft w:val="0"/>
      <w:marRight w:val="0"/>
      <w:marTop w:val="0"/>
      <w:marBottom w:val="0"/>
      <w:divBdr>
        <w:top w:val="none" w:sz="0" w:space="0" w:color="auto"/>
        <w:left w:val="none" w:sz="0" w:space="0" w:color="auto"/>
        <w:bottom w:val="none" w:sz="0" w:space="0" w:color="auto"/>
        <w:right w:val="none" w:sz="0" w:space="0" w:color="auto"/>
      </w:divBdr>
    </w:div>
    <w:div w:id="1144272714">
      <w:bodyDiv w:val="1"/>
      <w:marLeft w:val="0"/>
      <w:marRight w:val="0"/>
      <w:marTop w:val="0"/>
      <w:marBottom w:val="0"/>
      <w:divBdr>
        <w:top w:val="none" w:sz="0" w:space="0" w:color="auto"/>
        <w:left w:val="none" w:sz="0" w:space="0" w:color="auto"/>
        <w:bottom w:val="none" w:sz="0" w:space="0" w:color="auto"/>
        <w:right w:val="none" w:sz="0" w:space="0" w:color="auto"/>
      </w:divBdr>
    </w:div>
    <w:div w:id="1402412691">
      <w:bodyDiv w:val="1"/>
      <w:marLeft w:val="0"/>
      <w:marRight w:val="0"/>
      <w:marTop w:val="0"/>
      <w:marBottom w:val="0"/>
      <w:divBdr>
        <w:top w:val="none" w:sz="0" w:space="0" w:color="auto"/>
        <w:left w:val="none" w:sz="0" w:space="0" w:color="auto"/>
        <w:bottom w:val="none" w:sz="0" w:space="0" w:color="auto"/>
        <w:right w:val="none" w:sz="0" w:space="0" w:color="auto"/>
      </w:divBdr>
    </w:div>
    <w:div w:id="1490368658">
      <w:bodyDiv w:val="1"/>
      <w:marLeft w:val="0"/>
      <w:marRight w:val="0"/>
      <w:marTop w:val="0"/>
      <w:marBottom w:val="0"/>
      <w:divBdr>
        <w:top w:val="none" w:sz="0" w:space="0" w:color="auto"/>
        <w:left w:val="none" w:sz="0" w:space="0" w:color="auto"/>
        <w:bottom w:val="none" w:sz="0" w:space="0" w:color="auto"/>
        <w:right w:val="none" w:sz="0" w:space="0" w:color="auto"/>
      </w:divBdr>
      <w:divsChild>
        <w:div w:id="14309494">
          <w:marLeft w:val="0"/>
          <w:marRight w:val="0"/>
          <w:marTop w:val="0"/>
          <w:marBottom w:val="0"/>
          <w:divBdr>
            <w:top w:val="none" w:sz="0" w:space="0" w:color="auto"/>
            <w:left w:val="none" w:sz="0" w:space="0" w:color="auto"/>
            <w:bottom w:val="none" w:sz="0" w:space="0" w:color="auto"/>
            <w:right w:val="none" w:sz="0" w:space="0" w:color="auto"/>
          </w:divBdr>
          <w:divsChild>
            <w:div w:id="1364944323">
              <w:marLeft w:val="0"/>
              <w:marRight w:val="0"/>
              <w:marTop w:val="0"/>
              <w:marBottom w:val="0"/>
              <w:divBdr>
                <w:top w:val="none" w:sz="0" w:space="0" w:color="auto"/>
                <w:left w:val="none" w:sz="0" w:space="0" w:color="auto"/>
                <w:bottom w:val="none" w:sz="0" w:space="0" w:color="auto"/>
                <w:right w:val="none" w:sz="0" w:space="0" w:color="auto"/>
              </w:divBdr>
              <w:divsChild>
                <w:div w:id="69083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2977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sidem.be/de/workshop-tips/parameter-der-radgeometrie/"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idem.be/de/workshop-tips/checkliste-fuer-die-achsvermessung/"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Kantoorthema">
  <a:themeElements>
    <a:clrScheme name="Sidem">
      <a:dk1>
        <a:srgbClr val="000000"/>
      </a:dk1>
      <a:lt1>
        <a:srgbClr val="FFFFFF"/>
      </a:lt1>
      <a:dk2>
        <a:srgbClr val="44546A"/>
      </a:dk2>
      <a:lt2>
        <a:srgbClr val="E7E6E6"/>
      </a:lt2>
      <a:accent1>
        <a:srgbClr val="242451"/>
      </a:accent1>
      <a:accent2>
        <a:srgbClr val="CC1619"/>
      </a:accent2>
      <a:accent3>
        <a:srgbClr val="302783"/>
      </a:accent3>
      <a:accent4>
        <a:srgbClr val="EAE9E6"/>
      </a:accent4>
      <a:accent5>
        <a:srgbClr val="000000"/>
      </a:accent5>
      <a:accent6>
        <a:srgbClr val="FFFFFF"/>
      </a:accent6>
      <a:hlink>
        <a:srgbClr val="242451"/>
      </a:hlink>
      <a:folHlink>
        <a:srgbClr val="EAE9E6"/>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opic xmlns="2a1e51c6-58c2-46fb-8a6c-f3dc5ada45a7">Sidem Press Info_Wheel alignment_Nov2025</Topic>
    <Tool xmlns="2a1e51c6-58c2-46fb-8a6c-f3dc5ada45a7">Press</Tool>
    <Old_x0020_name xmlns="2a1e51c6-58c2-46fb-8a6c-f3dc5ada45a7">DE Press 2025 Sidem Press Info_Wheel alignment_Nov2025</Old_x0020_name>
    <lcf76f155ced4ddcb4097134ff3c332f xmlns="2a1e51c6-58c2-46fb-8a6c-f3dc5ada45a7">
      <Terms xmlns="http://schemas.microsoft.com/office/infopath/2007/PartnerControls"/>
    </lcf76f155ced4ddcb4097134ff3c332f>
    <TaxCatchAll xmlns="3a37dd1e-e825-440b-a51d-bde0b3880eae" xsi:nil="true"/>
    <Format xmlns="2a1e51c6-58c2-46fb-8a6c-f3dc5ada45a7">docx</Format>
    <Language xmlns="2a1e51c6-58c2-46fb-8a6c-f3dc5ada45a7">DE</Language>
    <Year xmlns="2a1e51c6-58c2-46fb-8a6c-f3dc5ada45a7">2025</Year>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74CCF0F905443747899CF345739B2DCD" ma:contentTypeVersion="26" ma:contentTypeDescription="Create a new document." ma:contentTypeScope="" ma:versionID="c7511c2c89068f6104fba741f52c8d9a">
  <xsd:schema xmlns:xsd="http://www.w3.org/2001/XMLSchema" xmlns:xs="http://www.w3.org/2001/XMLSchema" xmlns:p="http://schemas.microsoft.com/office/2006/metadata/properties" xmlns:ns2="2a1e51c6-58c2-46fb-8a6c-f3dc5ada45a7" xmlns:ns3="3a37dd1e-e825-440b-a51d-bde0b3880eae" targetNamespace="http://schemas.microsoft.com/office/2006/metadata/properties" ma:root="true" ma:fieldsID="9ba442434c0f0424dc02dd34545d56a4" ns2:_="" ns3:_="">
    <xsd:import namespace="2a1e51c6-58c2-46fb-8a6c-f3dc5ada45a7"/>
    <xsd:import namespace="3a37dd1e-e825-440b-a51d-bde0b3880eae"/>
    <xsd:element name="properties">
      <xsd:complexType>
        <xsd:sequence>
          <xsd:element name="documentManagement">
            <xsd:complexType>
              <xsd:all>
                <xsd:element ref="ns2:Year" minOccurs="0"/>
                <xsd:element ref="ns2:Language" minOccurs="0"/>
                <xsd:element ref="ns2:Format" minOccurs="0"/>
                <xsd:element ref="ns2:Topic" minOccurs="0"/>
                <xsd:element ref="ns2:Tool" minOccurs="0"/>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Old_x0020_name"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1e51c6-58c2-46fb-8a6c-f3dc5ada45a7" elementFormDefault="qualified">
    <xsd:import namespace="http://schemas.microsoft.com/office/2006/documentManagement/types"/>
    <xsd:import namespace="http://schemas.microsoft.com/office/infopath/2007/PartnerControls"/>
    <xsd:element name="Year" ma:index="1" nillable="true" ma:displayName="Year" ma:format="Dropdown" ma:internalName="Year" ma:readOnly="false">
      <xsd:simpleType>
        <xsd:union memberTypes="dms:Text">
          <xsd:simpleType>
            <xsd:restriction base="dms:Choice">
              <xsd:enumeration value="2020"/>
              <xsd:enumeration value="2021"/>
              <xsd:enumeration value="2019"/>
              <xsd:enumeration value="2018"/>
              <xsd:enumeration value="2017"/>
              <xsd:enumeration value="2016"/>
            </xsd:restriction>
          </xsd:simpleType>
        </xsd:union>
      </xsd:simpleType>
    </xsd:element>
    <xsd:element name="Language" ma:index="2" nillable="true" ma:displayName="Language" ma:format="Dropdown" ma:internalName="Language" ma:readOnly="false">
      <xsd:simpleType>
        <xsd:union memberTypes="dms:Text">
          <xsd:simpleType>
            <xsd:restriction base="dms:Choice">
              <xsd:enumeration value="EN"/>
              <xsd:enumeration value="NL"/>
              <xsd:enumeration value="FR"/>
              <xsd:enumeration value="DE"/>
              <xsd:enumeration value="ES"/>
              <xsd:enumeration value="IT"/>
              <xsd:enumeration value="RO"/>
              <xsd:enumeration value="RU"/>
              <xsd:enumeration value="PL"/>
              <xsd:enumeration value="PT"/>
              <xsd:enumeration value="HU"/>
              <xsd:enumeration value="NA"/>
            </xsd:restriction>
          </xsd:simpleType>
        </xsd:union>
      </xsd:simpleType>
    </xsd:element>
    <xsd:element name="Format" ma:index="3" nillable="true" ma:displayName="Format" ma:format="Dropdown" ma:internalName="Format" ma:readOnly="false">
      <xsd:simpleType>
        <xsd:union memberTypes="dms:Text">
          <xsd:simpleType>
            <xsd:restriction base="dms:Choice">
              <xsd:enumeration value="Word"/>
              <xsd:enumeration value="Excel"/>
              <xsd:enumeration value="PDF"/>
              <xsd:enumeration value="JPG"/>
              <xsd:enumeration value="MP4"/>
            </xsd:restriction>
          </xsd:simpleType>
        </xsd:union>
      </xsd:simpleType>
    </xsd:element>
    <xsd:element name="Topic" ma:index="4" nillable="true" ma:displayName="Topic" ma:format="Dropdown" ma:internalName="Topic" ma:readOnly="false">
      <xsd:simpleType>
        <xsd:restriction base="dms:Text">
          <xsd:maxLength value="255"/>
        </xsd:restriction>
      </xsd:simpleType>
    </xsd:element>
    <xsd:element name="Tool" ma:index="5" nillable="true" ma:displayName="Tool" ma:format="Dropdown" ma:internalName="Tool" ma:readOnly="false">
      <xsd:simpleType>
        <xsd:union memberTypes="dms:Text">
          <xsd:simpleType>
            <xsd:restriction base="dms:Choice">
              <xsd:enumeration value="Video"/>
              <xsd:enumeration value="Imaging"/>
            </xsd:restriction>
          </xsd:simpleType>
        </xsd:un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hidden="true"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hidden="true" ma:internalName="MediaServiceOCR" ma:readOnly="true">
      <xsd:simpleType>
        <xsd:restriction base="dms:Note"/>
      </xsd:simpleType>
    </xsd:element>
    <xsd:element name="MediaServiceLocation" ma:index="20" nillable="true" ma:displayName="Location" ma:hidden="true"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hidden="true" ma:internalName="MediaServiceKeyPoints" ma:readOnly="true">
      <xsd:simpleType>
        <xsd:restriction base="dms:Note"/>
      </xsd:simpleType>
    </xsd:element>
    <xsd:element name="Old_x0020_name" ma:index="23" nillable="true" ma:displayName="Old name" ma:hidden="true" ma:internalName="Old_x0020_name" ma:readOnly="false">
      <xsd:simpleType>
        <xsd:restriction base="dms:Text">
          <xsd:maxLength value="255"/>
        </xsd:restriction>
      </xsd:simpleType>
    </xsd:element>
    <xsd:element name="MediaLengthInSeconds" ma:index="26" nillable="true" ma:displayName="Length (seconds)" ma:internalName="MediaLengthInSeconds" ma:readOnly="true">
      <xsd:simpleType>
        <xsd:restriction base="dms:Unknow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45d8d3b1-38b3-4461-b77e-36856345c8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30"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1" nillable="true" ma:displayName="MediaServiceSearchProperties" ma:hidden="true" ma:internalName="MediaServiceSearchProperties" ma:readOnly="true">
      <xsd:simpleType>
        <xsd:restriction base="dms:Note"/>
      </xsd:simpleType>
    </xsd:element>
    <xsd:element name="MediaServiceBillingMetadata" ma:index="3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7dd1e-e825-440b-a51d-bde0b3880eae" elementFormDefault="qualified">
    <xsd:import namespace="http://schemas.microsoft.com/office/2006/documentManagement/types"/>
    <xsd:import namespace="http://schemas.microsoft.com/office/infopath/2007/PartnerControls"/>
    <xsd:element name="SharedWithUsers" ma:index="2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5" nillable="true" ma:displayName="Shared With Details" ma:internalName="SharedWithDetails" ma:readOnly="true">
      <xsd:simpleType>
        <xsd:restriction base="dms:Note">
          <xsd:maxLength value="255"/>
        </xsd:restriction>
      </xsd:simpleType>
    </xsd:element>
    <xsd:element name="TaxCatchAll" ma:index="29" nillable="true" ma:displayName="Taxonomy Catch All Column" ma:hidden="true" ma:list="{abe4f909-db7e-41d4-8494-dd5cd766e829}" ma:internalName="TaxCatchAll" ma:showField="CatchAllData" ma:web="3a37dd1e-e825-440b-a51d-bde0b3880ea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7C49FCF-2B80-43FD-B7B4-0CD2F9D3A355}">
  <ds:schemaRefs>
    <ds:schemaRef ds:uri="http://schemas.microsoft.com/office/2006/metadata/properties"/>
    <ds:schemaRef ds:uri="http://schemas.microsoft.com/office/infopath/2007/PartnerControls"/>
    <ds:schemaRef ds:uri="2a1e51c6-58c2-46fb-8a6c-f3dc5ada45a7"/>
    <ds:schemaRef ds:uri="3a37dd1e-e825-440b-a51d-bde0b3880eae"/>
  </ds:schemaRefs>
</ds:datastoreItem>
</file>

<file path=customXml/itemProps2.xml><?xml version="1.0" encoding="utf-8"?>
<ds:datastoreItem xmlns:ds="http://schemas.openxmlformats.org/officeDocument/2006/customXml" ds:itemID="{AEB8BE0D-6210-4BA6-A76D-1E9428E7FF30}">
  <ds:schemaRefs>
    <ds:schemaRef ds:uri="http://schemas.microsoft.com/sharepoint/v3/contenttype/forms"/>
  </ds:schemaRefs>
</ds:datastoreItem>
</file>

<file path=customXml/itemProps3.xml><?xml version="1.0" encoding="utf-8"?>
<ds:datastoreItem xmlns:ds="http://schemas.openxmlformats.org/officeDocument/2006/customXml" ds:itemID="{B6BF9B72-DD8F-4DB6-A957-461A74BFBB42}">
  <ds:schemaRefs>
    <ds:schemaRef ds:uri="http://schemas.openxmlformats.org/officeDocument/2006/bibliography"/>
  </ds:schemaRefs>
</ds:datastoreItem>
</file>

<file path=customXml/itemProps4.xml><?xml version="1.0" encoding="utf-8"?>
<ds:datastoreItem xmlns:ds="http://schemas.openxmlformats.org/officeDocument/2006/customXml" ds:itemID="{478A6AC4-FD42-49A5-ADE0-532BF6611F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1e51c6-58c2-46fb-8a6c-f3dc5ada45a7"/>
    <ds:schemaRef ds:uri="3a37dd1e-e825-440b-a51d-bde0b3880ea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991</Words>
  <Characters>5649</Characters>
  <Application>Microsoft Office Word</Application>
  <DocSecurity>0</DocSecurity>
  <Lines>47</Lines>
  <Paragraphs>13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Press Oktober 2025</vt:lpstr>
      <vt:lpstr/>
    </vt:vector>
  </TitlesOfParts>
  <Company/>
  <LinksUpToDate>false</LinksUpToDate>
  <CharactersWithSpaces>6627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November 2025</dc:title>
  <dc:subject/>
  <dc:creator>Aline De Lombaerde</dc:creator>
  <cp:keywords/>
  <dc:description/>
  <cp:lastModifiedBy>Rehma Sebabi</cp:lastModifiedBy>
  <cp:revision>283</cp:revision>
  <cp:lastPrinted>2025-06-23T13:17:00Z</cp:lastPrinted>
  <dcterms:created xsi:type="dcterms:W3CDTF">2023-10-16T08:55:00Z</dcterms:created>
  <dcterms:modified xsi:type="dcterms:W3CDTF">2025-11-25T14:48:00Z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0x01010074CCF0F905443747899CF345739B2DCD</vt:lpwstr>
  </property>
  <property fmtid="{D5CDD505-2E9C-101B-9397-08002B2CF9AE}" pid="3" name="MediaServiceImageTags">
    <vt:lpwstr/>
  </property>
</Properties>
</file>